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B1" w:rsidRDefault="0067395A" w:rsidP="00D54D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41.45pt;height:595.35pt;z-index:251660287;mso-position-horizontal:center;mso-position-horizontal-relative:margin;mso-position-vertical:center;mso-position-vertical-relative:margin">
            <v:imagedata r:id="rId8" o:title="Cover-01"/>
            <w10:wrap type="square" anchorx="margin" anchory="margin"/>
          </v:shape>
        </w:pict>
      </w:r>
      <w:r w:rsidR="00E66AB1">
        <w:br w:type="page"/>
      </w:r>
    </w:p>
    <w:p w:rsidR="00E66AB1" w:rsidRDefault="00E66AB1" w:rsidP="00E66AB1">
      <w:pPr>
        <w:pStyle w:val="Heading1"/>
      </w:pPr>
      <w:r>
        <w:lastRenderedPageBreak/>
        <w:t>Twinkl staff well-being award entry document</w:t>
      </w:r>
    </w:p>
    <w:p w:rsidR="00E66AB1" w:rsidRDefault="00E66AB1" w:rsidP="00E66AB1">
      <w:r>
        <w:t xml:space="preserve">At Twinkl, we believe that healthy and happy staff lead to a positive environment, where </w:t>
      </w:r>
      <w:r w:rsidR="00DA077F">
        <w:t xml:space="preserve">pupils </w:t>
      </w:r>
      <w:r>
        <w:t>come to school eager to learn and progress. Not only is making provision for staff well-being helping to support your hardworking staff, it also impacts on the success of the school which, in turn, benefits the whole community.</w:t>
      </w:r>
    </w:p>
    <w:p w:rsidR="00C42F04" w:rsidRDefault="00C42F04" w:rsidP="00E66AB1"/>
    <w:p w:rsidR="00E66AB1" w:rsidRDefault="00E66AB1" w:rsidP="00E66AB1">
      <w:r>
        <w:t>We have split staff well-being into three areas:</w:t>
      </w:r>
    </w:p>
    <w:p w:rsidR="00C259B8" w:rsidRDefault="00C259B8" w:rsidP="00E66AB1"/>
    <w:p w:rsidR="00E66AB1" w:rsidRDefault="00E66AB1" w:rsidP="00D54D5B">
      <w:pPr>
        <w:pStyle w:val="ListParagraph"/>
        <w:numPr>
          <w:ilvl w:val="0"/>
          <w:numId w:val="1"/>
        </w:numPr>
      </w:pPr>
      <w:r>
        <w:t>Leadership</w:t>
      </w:r>
    </w:p>
    <w:p w:rsidR="00E66AB1" w:rsidRDefault="00E66AB1" w:rsidP="00D54D5B">
      <w:pPr>
        <w:pStyle w:val="ListParagraph"/>
        <w:numPr>
          <w:ilvl w:val="0"/>
          <w:numId w:val="1"/>
        </w:numPr>
      </w:pPr>
      <w:r>
        <w:t>Policy Development</w:t>
      </w:r>
    </w:p>
    <w:p w:rsidR="00E66AB1" w:rsidRDefault="00E66AB1" w:rsidP="00D54D5B">
      <w:pPr>
        <w:pStyle w:val="ListParagraph"/>
        <w:numPr>
          <w:ilvl w:val="0"/>
          <w:numId w:val="1"/>
        </w:numPr>
      </w:pPr>
      <w:r>
        <w:t>Staff Culture</w:t>
      </w:r>
    </w:p>
    <w:p w:rsidR="00E66AB1" w:rsidRDefault="00E66AB1" w:rsidP="00E66AB1">
      <w:r>
        <w:t>Use this Award Entry document to record and update your school’s progress under these three headings. As you enter information it will help you to work out which areas you need to improve and how to do it, in order to gain enough evidence to achieve the award.</w:t>
      </w:r>
    </w:p>
    <w:p w:rsidR="00C259B8" w:rsidRDefault="00C259B8" w:rsidP="00E66AB1"/>
    <w:p w:rsidR="00E66AB1" w:rsidRDefault="00E66AB1" w:rsidP="00E66AB1">
      <w:r>
        <w:t>Once you’ve download</w:t>
      </w:r>
      <w:r w:rsidR="00DD03D1">
        <w:t>ed</w:t>
      </w:r>
      <w:r>
        <w:t xml:space="preserve"> the Twinkl Staff Well-Being Award Entry document, </w:t>
      </w:r>
      <w:r w:rsidR="00221640">
        <w:t>you can start completing it by checking the boxes as “yes”, “no” or “developing”. This will allow you to see which areas need more work. A</w:t>
      </w:r>
      <w:r>
        <w:t xml:space="preserve">ny examples that </w:t>
      </w:r>
      <w:r w:rsidR="00221640">
        <w:t>cannot be fitted onto the end of the document should be</w:t>
      </w:r>
      <w:r>
        <w:t xml:space="preserve"> photographed/scanned and emailed to </w:t>
      </w:r>
      <w:hyperlink r:id="rId9" w:history="1">
        <w:r w:rsidR="00DD03D1" w:rsidRPr="00826262">
          <w:rPr>
            <w:rStyle w:val="Hyperlink"/>
          </w:rPr>
          <w:t>awards@twinkl.co.uk</w:t>
        </w:r>
      </w:hyperlink>
      <w:r>
        <w:t>.</w:t>
      </w:r>
      <w:r w:rsidR="00221640">
        <w:t xml:space="preserve"> </w:t>
      </w:r>
    </w:p>
    <w:p w:rsidR="00C259B8" w:rsidRDefault="00C259B8" w:rsidP="00E66AB1"/>
    <w:p w:rsidR="00E66AB1" w:rsidRDefault="00E66AB1" w:rsidP="00E66AB1">
      <w:r>
        <w:t>You can submit your Twinkl Staff Well-B</w:t>
      </w:r>
      <w:r w:rsidR="00DD03D1">
        <w:t xml:space="preserve">eing Award Entry at any time </w:t>
      </w:r>
      <w:hyperlink r:id="rId10" w:history="1">
        <w:r w:rsidR="00DD03D1" w:rsidRPr="00DD03D1">
          <w:rPr>
            <w:rStyle w:val="Hyperlink"/>
          </w:rPr>
          <w:t>via our online form</w:t>
        </w:r>
      </w:hyperlink>
      <w:r w:rsidR="00DD03D1">
        <w:t xml:space="preserve"> </w:t>
      </w:r>
      <w:r>
        <w:t>and will receive a decision within four weeks as to whether you have achieved the award, or which areas need improvement in order to achieve it.</w:t>
      </w:r>
    </w:p>
    <w:p w:rsidR="00C259B8" w:rsidRDefault="00C259B8" w:rsidP="00E66AB1"/>
    <w:p w:rsidR="00C259B8" w:rsidRDefault="00E66AB1" w:rsidP="00E66AB1">
      <w:r>
        <w:t xml:space="preserve">When your Twinkl Staff Well-Being Award has been approved, you will be sent a badge that can be added to your school website, newsletter and other marketing materials. </w:t>
      </w:r>
    </w:p>
    <w:p w:rsidR="00C259B8" w:rsidRDefault="00C259B8" w:rsidP="00E66AB1"/>
    <w:p w:rsidR="00E66AB1" w:rsidRDefault="00E66AB1" w:rsidP="00E66AB1">
      <w:r>
        <w:t>This award is then valid for 12 months, and you will be eligible to reapply when this time period expires.</w:t>
      </w:r>
      <w:r w:rsidR="00C259B8">
        <w:t xml:space="preserve">  </w:t>
      </w:r>
      <w:r>
        <w:t xml:space="preserve">Contact </w:t>
      </w:r>
      <w:hyperlink r:id="rId11" w:history="1">
        <w:r w:rsidR="00DD03D1" w:rsidRPr="00826262">
          <w:rPr>
            <w:rStyle w:val="Hyperlink"/>
          </w:rPr>
          <w:t>awards@twinkl.co.uk</w:t>
        </w:r>
      </w:hyperlink>
      <w:r w:rsidR="00DD03D1">
        <w:t xml:space="preserve"> </w:t>
      </w:r>
      <w:r>
        <w:t>for further information and guidance on applications.</w:t>
      </w:r>
    </w:p>
    <w:p w:rsidR="00E66AB1" w:rsidRDefault="00E66AB1" w:rsidP="00E66AB1">
      <w:pPr>
        <w:pStyle w:val="Heading1"/>
      </w:pPr>
      <w:r>
        <w:lastRenderedPageBreak/>
        <w:t>FAQ</w:t>
      </w:r>
    </w:p>
    <w:p w:rsidR="00E66AB1" w:rsidRDefault="00E66AB1" w:rsidP="00E66AB1">
      <w:pPr>
        <w:pStyle w:val="Subtitle"/>
      </w:pPr>
      <w:r>
        <w:t>Q) Can we include further activities that we do as a school that are not mentioned here?</w:t>
      </w:r>
    </w:p>
    <w:p w:rsidR="00E66AB1" w:rsidRDefault="00E66AB1" w:rsidP="00E66AB1">
      <w:r>
        <w:t>A) Yes of course! The more ideas the better, and we can share them with our other members as well.</w:t>
      </w:r>
    </w:p>
    <w:p w:rsidR="00E66AB1" w:rsidRDefault="00E66AB1" w:rsidP="00E66AB1">
      <w:pPr>
        <w:pStyle w:val="Subtitle"/>
      </w:pPr>
      <w:r>
        <w:t>Q) What will we receive as recognition of our success?</w:t>
      </w:r>
    </w:p>
    <w:p w:rsidR="00E66AB1" w:rsidRDefault="00E66AB1" w:rsidP="00E66AB1">
      <w:r>
        <w:t>A) You will receive a Twinkl Staff Well-Being logo to use on your website and other printed materials. We will also supply a certificate that you can use in school.</w:t>
      </w:r>
    </w:p>
    <w:p w:rsidR="00E66AB1" w:rsidRDefault="00E66AB1" w:rsidP="00E66AB1">
      <w:pPr>
        <w:pStyle w:val="Subtitle"/>
      </w:pPr>
      <w:r>
        <w:t xml:space="preserve">Q) Will my Twinkl Staff Well-Being Award expire? </w:t>
      </w:r>
    </w:p>
    <w:p w:rsidR="00E66AB1" w:rsidRDefault="00E66AB1" w:rsidP="00E66AB1">
      <w:r>
        <w:t>A) Yes, it will only last for 12 months, at which point you will have to reapply.</w:t>
      </w:r>
    </w:p>
    <w:p w:rsidR="00E66AB1" w:rsidRDefault="00E66AB1" w:rsidP="00E66AB1">
      <w:pPr>
        <w:pStyle w:val="Subtitle"/>
      </w:pPr>
      <w:r>
        <w:t>Q) What if my application is declined and we do not achieve the award?</w:t>
      </w:r>
    </w:p>
    <w:p w:rsidR="00E66AB1" w:rsidRDefault="00E66AB1" w:rsidP="00E66AB1">
      <w:r>
        <w:t>A) Schools are invited to reapply when they have gathered more evidence of their progress against the assessment criteria.</w:t>
      </w:r>
    </w:p>
    <w:p w:rsidR="00E66AB1" w:rsidRDefault="00E66AB1" w:rsidP="00E66AB1">
      <w:pPr>
        <w:pStyle w:val="Subtitle"/>
      </w:pPr>
      <w:r>
        <w:t>Q) Do we need evidence for every single area to be awarded a Twinkl Staff Well Being Award?</w:t>
      </w:r>
    </w:p>
    <w:p w:rsidR="00E66AB1" w:rsidRDefault="00E66AB1" w:rsidP="00E66AB1">
      <w:r>
        <w:t>A) No. What is important here is th</w:t>
      </w:r>
      <w:r w:rsidR="00F0546B">
        <w:t>e overall picture of staff well-</w:t>
      </w:r>
      <w:r>
        <w:t>being and a positive school ethos geared towards encouraging a good work/life balance</w:t>
      </w:r>
      <w:r w:rsidR="00B951DE">
        <w:t>.</w:t>
      </w:r>
    </w:p>
    <w:p w:rsidR="00E66AB1" w:rsidRDefault="00E66AB1" w:rsidP="00E66AB1">
      <w:pPr>
        <w:pStyle w:val="Subtitle"/>
      </w:pPr>
      <w:r>
        <w:t>Q) How do I submit evidence?</w:t>
      </w:r>
    </w:p>
    <w:p w:rsidR="00E66AB1" w:rsidRDefault="00E66AB1" w:rsidP="00E66AB1">
      <w:r>
        <w:t xml:space="preserve">A) </w:t>
      </w:r>
      <w:r w:rsidR="00221640">
        <w:t>Some evidence can be typed directly onto the form.</w:t>
      </w:r>
      <w:r w:rsidR="00F753B2">
        <w:t xml:space="preserve"> </w:t>
      </w:r>
      <w:r>
        <w:t>Paper copies</w:t>
      </w:r>
      <w:r w:rsidR="00F753B2">
        <w:t>, displays or any other visual evidence</w:t>
      </w:r>
      <w:r>
        <w:t xml:space="preserve"> can be scanned/photographed and </w:t>
      </w:r>
      <w:r w:rsidR="00B951DE">
        <w:t xml:space="preserve">sent </w:t>
      </w:r>
      <w:r>
        <w:t xml:space="preserve">to </w:t>
      </w:r>
      <w:hyperlink r:id="rId12" w:history="1">
        <w:r w:rsidR="00F0546B" w:rsidRPr="00826262">
          <w:rPr>
            <w:rStyle w:val="Hyperlink"/>
          </w:rPr>
          <w:t>awards@twinkl.co.uk</w:t>
        </w:r>
      </w:hyperlink>
      <w:r w:rsidR="00F0546B">
        <w:t xml:space="preserve"> </w:t>
      </w:r>
      <w:r>
        <w:t>being sure to mention the name of the school in the email.</w:t>
      </w:r>
    </w:p>
    <w:p w:rsidR="00221640" w:rsidRDefault="00221640" w:rsidP="00E66AB1"/>
    <w:p w:rsidR="00E66AB1" w:rsidRPr="00F0546B" w:rsidRDefault="00E66AB1" w:rsidP="00E66AB1">
      <w:pPr>
        <w:rPr>
          <w:b/>
        </w:rPr>
      </w:pPr>
      <w:r w:rsidRPr="00F0546B">
        <w:rPr>
          <w:b/>
        </w:rPr>
        <w:t xml:space="preserve">Contact </w:t>
      </w:r>
      <w:hyperlink r:id="rId13" w:history="1">
        <w:r w:rsidR="00F0546B" w:rsidRPr="00F0546B">
          <w:rPr>
            <w:rStyle w:val="Hyperlink"/>
            <w:b/>
          </w:rPr>
          <w:t>awards@twinkl.co.uk</w:t>
        </w:r>
      </w:hyperlink>
      <w:r w:rsidRPr="00F0546B">
        <w:rPr>
          <w:b/>
        </w:rPr>
        <w:t xml:space="preserve"> for further information and guidance on applications.</w:t>
      </w:r>
    </w:p>
    <w:p w:rsidR="00E66AB1" w:rsidRDefault="00E66AB1">
      <w:pPr>
        <w:jc w:val="left"/>
      </w:pPr>
      <w:r>
        <w:br w:type="page"/>
      </w:r>
    </w:p>
    <w:p w:rsidR="00E66AB1" w:rsidRDefault="00E66AB1" w:rsidP="00E66AB1">
      <w:pPr>
        <w:pStyle w:val="Heading1"/>
      </w:pPr>
      <w:r>
        <w:lastRenderedPageBreak/>
        <w:t>Help and Support</w:t>
      </w:r>
    </w:p>
    <w:p w:rsidR="00DD03D1" w:rsidRPr="00DD03D1" w:rsidRDefault="00DD03D1" w:rsidP="00DD03D1"/>
    <w:p w:rsidR="00F0546B" w:rsidRPr="00F0546B" w:rsidRDefault="00E66AB1" w:rsidP="00DD03D1">
      <w:pPr>
        <w:pStyle w:val="Subtitle"/>
      </w:pPr>
      <w:r>
        <w:t>The following Twinkl resources may be helpful to you for demonstrating evidence of staff well-being.</w:t>
      </w:r>
    </w:p>
    <w:p w:rsidR="00E66AB1" w:rsidRPr="00E66AB1" w:rsidRDefault="0067395A" w:rsidP="00E66AB1">
      <w:pPr>
        <w:shd w:val="clear" w:color="auto" w:fill="FFFFFF"/>
        <w:spacing w:line="276" w:lineRule="auto"/>
        <w:rPr>
          <w:rStyle w:val="Hyperlink"/>
          <w:lang w:eastAsia="en-GB"/>
        </w:rPr>
      </w:pPr>
      <w:hyperlink r:id="rId14" w:tgtFrame="_blank" w:history="1">
        <w:r w:rsidR="00DF6D42">
          <w:rPr>
            <w:rStyle w:val="Hyperlink"/>
          </w:rPr>
          <w:t xml:space="preserve">How to </w:t>
        </w:r>
        <w:r w:rsidR="00E66AB1" w:rsidRPr="00E66AB1">
          <w:rPr>
            <w:rStyle w:val="Hyperlink"/>
          </w:rPr>
          <w:t>prioritise</w:t>
        </w:r>
        <w:r w:rsidR="00DF6D42">
          <w:rPr>
            <w:rStyle w:val="Hyperlink"/>
          </w:rPr>
          <w:t xml:space="preserve"> </w:t>
        </w:r>
        <w:r w:rsidR="00E66AB1" w:rsidRPr="00E66AB1">
          <w:rPr>
            <w:rStyle w:val="Hyperlink"/>
          </w:rPr>
          <w:t>your</w:t>
        </w:r>
        <w:r w:rsidR="00DF6D42">
          <w:rPr>
            <w:rStyle w:val="Hyperlink"/>
          </w:rPr>
          <w:t xml:space="preserve"> </w:t>
        </w:r>
        <w:r w:rsidR="00E66AB1" w:rsidRPr="00E66AB1">
          <w:rPr>
            <w:rStyle w:val="Hyperlink"/>
          </w:rPr>
          <w:t>work</w:t>
        </w:r>
      </w:hyperlink>
    </w:p>
    <w:p w:rsidR="00E66AB1" w:rsidRPr="00E66AB1" w:rsidRDefault="0067395A" w:rsidP="00E66AB1">
      <w:pPr>
        <w:shd w:val="clear" w:color="auto" w:fill="FFFFFF"/>
        <w:spacing w:line="276" w:lineRule="auto"/>
        <w:rPr>
          <w:rStyle w:val="Hyperlink"/>
        </w:rPr>
      </w:pPr>
      <w:hyperlink r:id="rId15" w:tgtFrame="_blank" w:history="1">
        <w:r w:rsidR="00DF6D42">
          <w:rPr>
            <w:rStyle w:val="Hyperlink"/>
          </w:rPr>
          <w:t>S</w:t>
        </w:r>
        <w:r w:rsidR="00E66AB1" w:rsidRPr="00E66AB1">
          <w:rPr>
            <w:rStyle w:val="Hyperlink"/>
          </w:rPr>
          <w:t>taff</w:t>
        </w:r>
        <w:r w:rsidR="00DF6D42">
          <w:rPr>
            <w:rStyle w:val="Hyperlink"/>
          </w:rPr>
          <w:t xml:space="preserve"> </w:t>
        </w:r>
        <w:r w:rsidR="00E66AB1" w:rsidRPr="00E66AB1">
          <w:rPr>
            <w:rStyle w:val="Hyperlink"/>
          </w:rPr>
          <w:t>well-being</w:t>
        </w:r>
        <w:r w:rsidR="00DF6D42">
          <w:rPr>
            <w:rStyle w:val="Hyperlink"/>
          </w:rPr>
          <w:t xml:space="preserve"> </w:t>
        </w:r>
        <w:r w:rsidR="00E66AB1" w:rsidRPr="00E66AB1">
          <w:rPr>
            <w:rStyle w:val="Hyperlink"/>
          </w:rPr>
          <w:t>questionnaire</w:t>
        </w:r>
        <w:r w:rsidR="00DF6D42">
          <w:rPr>
            <w:rStyle w:val="Hyperlink"/>
          </w:rPr>
          <w:t xml:space="preserve"> </w:t>
        </w:r>
        <w:r w:rsidR="00E66AB1" w:rsidRPr="00E66AB1">
          <w:rPr>
            <w:rStyle w:val="Hyperlink"/>
          </w:rPr>
          <w:t>checklist</w:t>
        </w:r>
      </w:hyperlink>
    </w:p>
    <w:p w:rsidR="00E66AB1" w:rsidRPr="00E66AB1" w:rsidRDefault="0067395A" w:rsidP="00E66AB1">
      <w:pPr>
        <w:shd w:val="clear" w:color="auto" w:fill="FFFFFF"/>
        <w:spacing w:line="276" w:lineRule="auto"/>
        <w:rPr>
          <w:rStyle w:val="Hyperlink"/>
        </w:rPr>
      </w:pPr>
      <w:hyperlink r:id="rId16" w:tgtFrame="_blank" w:history="1">
        <w:r w:rsidR="00DF6D42">
          <w:rPr>
            <w:rStyle w:val="Hyperlink"/>
          </w:rPr>
          <w:t>W</w:t>
        </w:r>
        <w:r w:rsidR="00E66AB1" w:rsidRPr="00E66AB1">
          <w:rPr>
            <w:rStyle w:val="Hyperlink"/>
          </w:rPr>
          <w:t>ow</w:t>
        </w:r>
        <w:r w:rsidR="00DF6D42">
          <w:rPr>
            <w:rStyle w:val="Hyperlink"/>
          </w:rPr>
          <w:t xml:space="preserve"> </w:t>
        </w:r>
        <w:r w:rsidR="00DF6D42" w:rsidRPr="00E66AB1">
          <w:rPr>
            <w:rStyle w:val="Hyperlink"/>
          </w:rPr>
          <w:t>you’ve</w:t>
        </w:r>
        <w:r w:rsidR="00DF6D42">
          <w:rPr>
            <w:rStyle w:val="Hyperlink"/>
          </w:rPr>
          <w:t xml:space="preserve"> </w:t>
        </w:r>
        <w:r w:rsidR="00E66AB1" w:rsidRPr="00E66AB1">
          <w:rPr>
            <w:rStyle w:val="Hyperlink"/>
          </w:rPr>
          <w:t>been</w:t>
        </w:r>
        <w:r w:rsidR="00DF6D42">
          <w:rPr>
            <w:rStyle w:val="Hyperlink"/>
          </w:rPr>
          <w:t xml:space="preserve"> </w:t>
        </w:r>
        <w:r w:rsidR="00E66AB1" w:rsidRPr="00E66AB1">
          <w:rPr>
            <w:rStyle w:val="Hyperlink"/>
          </w:rPr>
          <w:t>spotted</w:t>
        </w:r>
        <w:r w:rsidR="00DF6D42">
          <w:rPr>
            <w:rStyle w:val="Hyperlink"/>
          </w:rPr>
          <w:t xml:space="preserve"> </w:t>
        </w:r>
        <w:r w:rsidR="00E66AB1" w:rsidRPr="00E66AB1">
          <w:rPr>
            <w:rStyle w:val="Hyperlink"/>
          </w:rPr>
          <w:t>colleague</w:t>
        </w:r>
        <w:r w:rsidR="00DF6D42">
          <w:rPr>
            <w:rStyle w:val="Hyperlink"/>
          </w:rPr>
          <w:t xml:space="preserve"> </w:t>
        </w:r>
        <w:r w:rsidR="00E66AB1" w:rsidRPr="00E66AB1">
          <w:rPr>
            <w:rStyle w:val="Hyperlink"/>
          </w:rPr>
          <w:t>praise</w:t>
        </w:r>
        <w:r w:rsidR="00DF6D42">
          <w:rPr>
            <w:rStyle w:val="Hyperlink"/>
          </w:rPr>
          <w:t xml:space="preserve"> </w:t>
        </w:r>
        <w:r w:rsidR="00E66AB1" w:rsidRPr="00E66AB1">
          <w:rPr>
            <w:rStyle w:val="Hyperlink"/>
          </w:rPr>
          <w:t>poster</w:t>
        </w:r>
      </w:hyperlink>
    </w:p>
    <w:p w:rsidR="00E66AB1" w:rsidRPr="00E66AB1" w:rsidRDefault="0067395A" w:rsidP="00E66AB1">
      <w:pPr>
        <w:shd w:val="clear" w:color="auto" w:fill="FFFFFF"/>
        <w:spacing w:line="276" w:lineRule="auto"/>
        <w:rPr>
          <w:rStyle w:val="Hyperlink"/>
        </w:rPr>
      </w:pPr>
      <w:hyperlink r:id="rId17" w:tgtFrame="_blank" w:history="1">
        <w:r w:rsidR="00DF6D42">
          <w:rPr>
            <w:rStyle w:val="Hyperlink"/>
          </w:rPr>
          <w:t>W</w:t>
        </w:r>
        <w:r w:rsidR="00E66AB1" w:rsidRPr="00E66AB1">
          <w:rPr>
            <w:rStyle w:val="Hyperlink"/>
          </w:rPr>
          <w:t>ell</w:t>
        </w:r>
        <w:r w:rsidR="00DF6D42">
          <w:rPr>
            <w:rStyle w:val="Hyperlink"/>
          </w:rPr>
          <w:t>-</w:t>
        </w:r>
        <w:r w:rsidR="00E66AB1" w:rsidRPr="00E66AB1">
          <w:rPr>
            <w:rStyle w:val="Hyperlink"/>
          </w:rPr>
          <w:t>being</w:t>
        </w:r>
        <w:r w:rsidR="00DF6D42">
          <w:rPr>
            <w:rStyle w:val="Hyperlink"/>
          </w:rPr>
          <w:t xml:space="preserve"> </w:t>
        </w:r>
        <w:r w:rsidR="00E66AB1" w:rsidRPr="00E66AB1">
          <w:rPr>
            <w:rStyle w:val="Hyperlink"/>
          </w:rPr>
          <w:t>stickers</w:t>
        </w:r>
        <w:r w:rsidR="00DF6D42">
          <w:rPr>
            <w:rStyle w:val="Hyperlink"/>
          </w:rPr>
          <w:t xml:space="preserve"> </w:t>
        </w:r>
        <w:r w:rsidR="00E66AB1" w:rsidRPr="00E66AB1">
          <w:rPr>
            <w:rStyle w:val="Hyperlink"/>
          </w:rPr>
          <w:t>sticker</w:t>
        </w:r>
        <w:r w:rsidR="00DF6D42">
          <w:rPr>
            <w:rStyle w:val="Hyperlink"/>
          </w:rPr>
          <w:t xml:space="preserve"> </w:t>
        </w:r>
        <w:r w:rsidR="00E66AB1" w:rsidRPr="00E66AB1">
          <w:rPr>
            <w:rStyle w:val="Hyperlink"/>
          </w:rPr>
          <w:t>reward</w:t>
        </w:r>
        <w:r w:rsidR="00DF6D42">
          <w:rPr>
            <w:rStyle w:val="Hyperlink"/>
          </w:rPr>
          <w:t xml:space="preserve"> </w:t>
        </w:r>
        <w:r w:rsidR="00E66AB1" w:rsidRPr="00E66AB1">
          <w:rPr>
            <w:rStyle w:val="Hyperlink"/>
          </w:rPr>
          <w:t>charts</w:t>
        </w:r>
      </w:hyperlink>
    </w:p>
    <w:p w:rsidR="00E66AB1" w:rsidRPr="00E66AB1" w:rsidRDefault="0067395A" w:rsidP="00E66AB1">
      <w:pPr>
        <w:shd w:val="clear" w:color="auto" w:fill="FFFFFF"/>
        <w:spacing w:line="276" w:lineRule="auto"/>
        <w:rPr>
          <w:rStyle w:val="Hyperlink"/>
        </w:rPr>
      </w:pPr>
      <w:hyperlink r:id="rId18" w:tgtFrame="_blank" w:history="1">
        <w:r w:rsidR="00DF6D42">
          <w:rPr>
            <w:rStyle w:val="Hyperlink"/>
          </w:rPr>
          <w:t>S</w:t>
        </w:r>
        <w:r w:rsidR="00E66AB1" w:rsidRPr="00E66AB1">
          <w:rPr>
            <w:rStyle w:val="Hyperlink"/>
          </w:rPr>
          <w:t>taff</w:t>
        </w:r>
        <w:r w:rsidR="00DF6D42">
          <w:rPr>
            <w:rStyle w:val="Hyperlink"/>
          </w:rPr>
          <w:t xml:space="preserve"> </w:t>
        </w:r>
        <w:r w:rsidR="00E66AB1" w:rsidRPr="00E66AB1">
          <w:rPr>
            <w:rStyle w:val="Hyperlink"/>
          </w:rPr>
          <w:t>social</w:t>
        </w:r>
        <w:r w:rsidR="00DF6D42">
          <w:rPr>
            <w:rStyle w:val="Hyperlink"/>
          </w:rPr>
          <w:t xml:space="preserve"> </w:t>
        </w:r>
        <w:r w:rsidR="00E66AB1" w:rsidRPr="00E66AB1">
          <w:rPr>
            <w:rStyle w:val="Hyperlink"/>
          </w:rPr>
          <w:t>event</w:t>
        </w:r>
        <w:r w:rsidR="00DF6D42">
          <w:rPr>
            <w:rStyle w:val="Hyperlink"/>
          </w:rPr>
          <w:t xml:space="preserve"> </w:t>
        </w:r>
        <w:r w:rsidR="00E66AB1" w:rsidRPr="00E66AB1">
          <w:rPr>
            <w:rStyle w:val="Hyperlink"/>
          </w:rPr>
          <w:t>calendar</w:t>
        </w:r>
      </w:hyperlink>
    </w:p>
    <w:p w:rsidR="00E66AB1" w:rsidRPr="00E66AB1" w:rsidRDefault="0067395A" w:rsidP="00E66AB1">
      <w:pPr>
        <w:shd w:val="clear" w:color="auto" w:fill="FFFFFF"/>
        <w:spacing w:line="276" w:lineRule="auto"/>
        <w:rPr>
          <w:rStyle w:val="Hyperlink"/>
        </w:rPr>
      </w:pPr>
      <w:hyperlink r:id="rId19" w:tgtFrame="_blank" w:history="1">
        <w:r w:rsidR="00DF6D42">
          <w:rPr>
            <w:rStyle w:val="Hyperlink"/>
          </w:rPr>
          <w:t>T</w:t>
        </w:r>
        <w:r w:rsidR="00E66AB1" w:rsidRPr="00E66AB1">
          <w:rPr>
            <w:rStyle w:val="Hyperlink"/>
          </w:rPr>
          <w:t>eacher</w:t>
        </w:r>
        <w:r w:rsidR="00DF6D42">
          <w:rPr>
            <w:rStyle w:val="Hyperlink"/>
          </w:rPr>
          <w:t xml:space="preserve"> </w:t>
        </w:r>
        <w:r w:rsidR="00E66AB1" w:rsidRPr="00E66AB1">
          <w:rPr>
            <w:rStyle w:val="Hyperlink"/>
          </w:rPr>
          <w:t>standards</w:t>
        </w:r>
        <w:r w:rsidR="00DF6D42">
          <w:rPr>
            <w:rStyle w:val="Hyperlink"/>
          </w:rPr>
          <w:t xml:space="preserve"> </w:t>
        </w:r>
        <w:r w:rsidR="00E66AB1" w:rsidRPr="00E66AB1">
          <w:rPr>
            <w:rStyle w:val="Hyperlink"/>
          </w:rPr>
          <w:t>checklist</w:t>
        </w:r>
      </w:hyperlink>
    </w:p>
    <w:p w:rsidR="00E66AB1" w:rsidRPr="00E66AB1" w:rsidRDefault="0067395A" w:rsidP="00E66AB1">
      <w:pPr>
        <w:shd w:val="clear" w:color="auto" w:fill="FFFFFF"/>
        <w:spacing w:line="276" w:lineRule="auto"/>
        <w:rPr>
          <w:rStyle w:val="Hyperlink"/>
        </w:rPr>
      </w:pPr>
      <w:hyperlink r:id="rId20" w:tgtFrame="_blank" w:history="1">
        <w:r w:rsidR="00DF6D42">
          <w:rPr>
            <w:rStyle w:val="Hyperlink"/>
          </w:rPr>
          <w:t xml:space="preserve">PPA </w:t>
        </w:r>
        <w:r w:rsidR="00E66AB1" w:rsidRPr="00E66AB1">
          <w:rPr>
            <w:rStyle w:val="Hyperlink"/>
          </w:rPr>
          <w:t>time</w:t>
        </w:r>
        <w:r w:rsidR="00DF6D42">
          <w:rPr>
            <w:rStyle w:val="Hyperlink"/>
          </w:rPr>
          <w:t xml:space="preserve"> </w:t>
        </w:r>
        <w:r w:rsidR="00E66AB1" w:rsidRPr="00E66AB1">
          <w:rPr>
            <w:rStyle w:val="Hyperlink"/>
          </w:rPr>
          <w:t>to-do</w:t>
        </w:r>
        <w:r w:rsidR="00DF6D42">
          <w:rPr>
            <w:rStyle w:val="Hyperlink"/>
          </w:rPr>
          <w:t xml:space="preserve"> </w:t>
        </w:r>
        <w:r w:rsidR="00E66AB1" w:rsidRPr="00E66AB1">
          <w:rPr>
            <w:rStyle w:val="Hyperlink"/>
          </w:rPr>
          <w:t>list</w:t>
        </w:r>
        <w:r w:rsidR="00DF6D42">
          <w:rPr>
            <w:rStyle w:val="Hyperlink"/>
          </w:rPr>
          <w:t xml:space="preserve"> </w:t>
        </w:r>
        <w:r w:rsidR="00E66AB1" w:rsidRPr="00E66AB1">
          <w:rPr>
            <w:rStyle w:val="Hyperlink"/>
          </w:rPr>
          <w:t>for</w:t>
        </w:r>
        <w:r w:rsidR="00DF6D42">
          <w:rPr>
            <w:rStyle w:val="Hyperlink"/>
          </w:rPr>
          <w:t xml:space="preserve"> </w:t>
        </w:r>
        <w:r w:rsidR="00E66AB1" w:rsidRPr="00E66AB1">
          <w:rPr>
            <w:rStyle w:val="Hyperlink"/>
          </w:rPr>
          <w:t>teachers</w:t>
        </w:r>
      </w:hyperlink>
    </w:p>
    <w:p w:rsidR="00E66AB1" w:rsidRPr="00E66AB1" w:rsidRDefault="0067395A" w:rsidP="00E66AB1">
      <w:pPr>
        <w:shd w:val="clear" w:color="auto" w:fill="FFFFFF"/>
        <w:spacing w:line="276" w:lineRule="auto"/>
        <w:rPr>
          <w:rStyle w:val="Hyperlink"/>
        </w:rPr>
      </w:pPr>
      <w:hyperlink r:id="rId21" w:tgtFrame="_blank" w:history="1">
        <w:r w:rsidR="00DF6D42">
          <w:rPr>
            <w:rStyle w:val="Hyperlink"/>
          </w:rPr>
          <w:t>R</w:t>
        </w:r>
        <w:r w:rsidR="00E66AB1" w:rsidRPr="00E66AB1">
          <w:rPr>
            <w:rStyle w:val="Hyperlink"/>
          </w:rPr>
          <w:t>ecord</w:t>
        </w:r>
        <w:r w:rsidR="00DF6D42">
          <w:rPr>
            <w:rStyle w:val="Hyperlink"/>
          </w:rPr>
          <w:t xml:space="preserve"> </w:t>
        </w:r>
        <w:r w:rsidR="00E66AB1" w:rsidRPr="00E66AB1">
          <w:rPr>
            <w:rStyle w:val="Hyperlink"/>
          </w:rPr>
          <w:t>of</w:t>
        </w:r>
        <w:r w:rsidR="00DF6D42">
          <w:rPr>
            <w:rStyle w:val="Hyperlink"/>
          </w:rPr>
          <w:t xml:space="preserve"> </w:t>
        </w:r>
        <w:r w:rsidR="00E66AB1" w:rsidRPr="00E66AB1">
          <w:rPr>
            <w:rStyle w:val="Hyperlink"/>
          </w:rPr>
          <w:t>continuing</w:t>
        </w:r>
        <w:r w:rsidR="00DF6D42">
          <w:rPr>
            <w:rStyle w:val="Hyperlink"/>
          </w:rPr>
          <w:t xml:space="preserve"> </w:t>
        </w:r>
        <w:r w:rsidR="00E66AB1" w:rsidRPr="00E66AB1">
          <w:rPr>
            <w:rStyle w:val="Hyperlink"/>
          </w:rPr>
          <w:t>professional</w:t>
        </w:r>
        <w:r w:rsidR="00DF6D42">
          <w:rPr>
            <w:rStyle w:val="Hyperlink"/>
          </w:rPr>
          <w:t xml:space="preserve"> </w:t>
        </w:r>
        <w:r w:rsidR="00E66AB1" w:rsidRPr="00E66AB1">
          <w:rPr>
            <w:rStyle w:val="Hyperlink"/>
          </w:rPr>
          <w:t>development</w:t>
        </w:r>
        <w:r w:rsidR="00DF6D42">
          <w:rPr>
            <w:rStyle w:val="Hyperlink"/>
          </w:rPr>
          <w:t xml:space="preserve"> CPD</w:t>
        </w:r>
      </w:hyperlink>
    </w:p>
    <w:p w:rsidR="00E66AB1" w:rsidRPr="00E66AB1" w:rsidRDefault="0067395A" w:rsidP="00E66AB1">
      <w:pPr>
        <w:shd w:val="clear" w:color="auto" w:fill="FFFFFF"/>
        <w:spacing w:line="276" w:lineRule="auto"/>
        <w:rPr>
          <w:rStyle w:val="Hyperlink"/>
        </w:rPr>
      </w:pPr>
      <w:hyperlink r:id="rId22" w:tgtFrame="_blank" w:history="1">
        <w:r w:rsidR="00DF6D42">
          <w:rPr>
            <w:rStyle w:val="Hyperlink"/>
          </w:rPr>
          <w:t>N</w:t>
        </w:r>
        <w:r w:rsidR="00E66AB1" w:rsidRPr="00E66AB1">
          <w:rPr>
            <w:rStyle w:val="Hyperlink"/>
          </w:rPr>
          <w:t>ew</w:t>
        </w:r>
        <w:r w:rsidR="00DF6D42">
          <w:rPr>
            <w:rStyle w:val="Hyperlink"/>
          </w:rPr>
          <w:t xml:space="preserve"> </w:t>
        </w:r>
        <w:r w:rsidR="00E66AB1" w:rsidRPr="00E66AB1">
          <w:rPr>
            <w:rStyle w:val="Hyperlink"/>
          </w:rPr>
          <w:t>top</w:t>
        </w:r>
        <w:r w:rsidR="00DF6D42">
          <w:rPr>
            <w:rStyle w:val="Hyperlink"/>
          </w:rPr>
          <w:t xml:space="preserve"> </w:t>
        </w:r>
        <w:r w:rsidR="00E66AB1" w:rsidRPr="00E66AB1">
          <w:rPr>
            <w:rStyle w:val="Hyperlink"/>
          </w:rPr>
          <w:t>tips</w:t>
        </w:r>
        <w:r w:rsidR="00DF6D42">
          <w:rPr>
            <w:rStyle w:val="Hyperlink"/>
          </w:rPr>
          <w:t xml:space="preserve"> </w:t>
        </w:r>
        <w:r w:rsidR="00E66AB1" w:rsidRPr="00E66AB1">
          <w:rPr>
            <w:rStyle w:val="Hyperlink"/>
          </w:rPr>
          <w:t>to</w:t>
        </w:r>
        <w:r w:rsidR="00DF6D42">
          <w:rPr>
            <w:rStyle w:val="Hyperlink"/>
          </w:rPr>
          <w:t xml:space="preserve"> </w:t>
        </w:r>
        <w:r w:rsidR="00E66AB1" w:rsidRPr="00E66AB1">
          <w:rPr>
            <w:rStyle w:val="Hyperlink"/>
          </w:rPr>
          <w:t>boost</w:t>
        </w:r>
        <w:r w:rsidR="00DF6D42">
          <w:rPr>
            <w:rStyle w:val="Hyperlink"/>
          </w:rPr>
          <w:t xml:space="preserve"> </w:t>
        </w:r>
        <w:r w:rsidR="00E66AB1" w:rsidRPr="00E66AB1">
          <w:rPr>
            <w:rStyle w:val="Hyperlink"/>
          </w:rPr>
          <w:t>your</w:t>
        </w:r>
        <w:r w:rsidR="00DF6D42">
          <w:rPr>
            <w:rStyle w:val="Hyperlink"/>
          </w:rPr>
          <w:t xml:space="preserve"> </w:t>
        </w:r>
        <w:r w:rsidR="00E66AB1" w:rsidRPr="00E66AB1">
          <w:rPr>
            <w:rStyle w:val="Hyperlink"/>
          </w:rPr>
          <w:t>immune</w:t>
        </w:r>
        <w:r w:rsidR="00DF6D42">
          <w:rPr>
            <w:rStyle w:val="Hyperlink"/>
          </w:rPr>
          <w:t xml:space="preserve"> </w:t>
        </w:r>
        <w:r w:rsidR="00E66AB1" w:rsidRPr="00E66AB1">
          <w:rPr>
            <w:rStyle w:val="Hyperlink"/>
          </w:rPr>
          <w:t>system</w:t>
        </w:r>
        <w:r w:rsidR="00DF6D42">
          <w:rPr>
            <w:rStyle w:val="Hyperlink"/>
          </w:rPr>
          <w:t xml:space="preserve"> </w:t>
        </w:r>
        <w:r w:rsidR="00E66AB1" w:rsidRPr="00E66AB1">
          <w:rPr>
            <w:rStyle w:val="Hyperlink"/>
          </w:rPr>
          <w:t>poster</w:t>
        </w:r>
      </w:hyperlink>
    </w:p>
    <w:p w:rsidR="00E66AB1" w:rsidRPr="00E66AB1" w:rsidRDefault="0067395A" w:rsidP="00E66AB1">
      <w:pPr>
        <w:shd w:val="clear" w:color="auto" w:fill="FFFFFF"/>
        <w:spacing w:line="276" w:lineRule="auto"/>
        <w:rPr>
          <w:rStyle w:val="Hyperlink"/>
        </w:rPr>
      </w:pPr>
      <w:hyperlink r:id="rId23" w:tgtFrame="_blank" w:history="1">
        <w:r w:rsidR="00DF6D42">
          <w:rPr>
            <w:rStyle w:val="Hyperlink"/>
          </w:rPr>
          <w:t>T</w:t>
        </w:r>
        <w:r w:rsidR="00E66AB1" w:rsidRPr="00E66AB1">
          <w:rPr>
            <w:rStyle w:val="Hyperlink"/>
          </w:rPr>
          <w:t>op</w:t>
        </w:r>
        <w:r w:rsidR="00DF6D42">
          <w:rPr>
            <w:rStyle w:val="Hyperlink"/>
          </w:rPr>
          <w:t xml:space="preserve"> </w:t>
        </w:r>
        <w:r w:rsidR="00E66AB1" w:rsidRPr="00E66AB1">
          <w:rPr>
            <w:rStyle w:val="Hyperlink"/>
          </w:rPr>
          <w:t>five</w:t>
        </w:r>
        <w:r w:rsidR="00DF6D42">
          <w:rPr>
            <w:rStyle w:val="Hyperlink"/>
          </w:rPr>
          <w:t xml:space="preserve"> </w:t>
        </w:r>
        <w:r w:rsidR="00E66AB1" w:rsidRPr="00E66AB1">
          <w:rPr>
            <w:rStyle w:val="Hyperlink"/>
          </w:rPr>
          <w:t>tips</w:t>
        </w:r>
        <w:r w:rsidR="00DF6D42">
          <w:rPr>
            <w:rStyle w:val="Hyperlink"/>
          </w:rPr>
          <w:t xml:space="preserve"> </w:t>
        </w:r>
        <w:r w:rsidR="00E66AB1" w:rsidRPr="00E66AB1">
          <w:rPr>
            <w:rStyle w:val="Hyperlink"/>
          </w:rPr>
          <w:t>to</w:t>
        </w:r>
        <w:r w:rsidR="00DF6D42">
          <w:rPr>
            <w:rStyle w:val="Hyperlink"/>
          </w:rPr>
          <w:t xml:space="preserve"> </w:t>
        </w:r>
        <w:r w:rsidR="00E66AB1" w:rsidRPr="00E66AB1">
          <w:rPr>
            <w:rStyle w:val="Hyperlink"/>
          </w:rPr>
          <w:t>support</w:t>
        </w:r>
        <w:r w:rsidR="00DF6D42">
          <w:rPr>
            <w:rStyle w:val="Hyperlink"/>
          </w:rPr>
          <w:t xml:space="preserve"> </w:t>
        </w:r>
        <w:r w:rsidR="00E66AB1" w:rsidRPr="00E66AB1">
          <w:rPr>
            <w:rStyle w:val="Hyperlink"/>
          </w:rPr>
          <w:t>effective</w:t>
        </w:r>
        <w:r w:rsidR="00DF6D42">
          <w:rPr>
            <w:rStyle w:val="Hyperlink"/>
          </w:rPr>
          <w:t xml:space="preserve"> </w:t>
        </w:r>
        <w:r w:rsidR="00E66AB1" w:rsidRPr="00E66AB1">
          <w:rPr>
            <w:rStyle w:val="Hyperlink"/>
          </w:rPr>
          <w:t>assessment</w:t>
        </w:r>
        <w:r w:rsidR="00DF6D42">
          <w:rPr>
            <w:rStyle w:val="Hyperlink"/>
          </w:rPr>
          <w:t xml:space="preserve"> </w:t>
        </w:r>
        <w:r w:rsidR="00E66AB1" w:rsidRPr="00E66AB1">
          <w:rPr>
            <w:rStyle w:val="Hyperlink"/>
          </w:rPr>
          <w:t>and</w:t>
        </w:r>
        <w:r w:rsidR="00DF6D42">
          <w:rPr>
            <w:rStyle w:val="Hyperlink"/>
          </w:rPr>
          <w:t xml:space="preserve"> </w:t>
        </w:r>
        <w:r w:rsidR="00E66AB1" w:rsidRPr="00E66AB1">
          <w:rPr>
            <w:rStyle w:val="Hyperlink"/>
          </w:rPr>
          <w:t>marking</w:t>
        </w:r>
      </w:hyperlink>
    </w:p>
    <w:p w:rsidR="00E66AB1" w:rsidRPr="00E66AB1" w:rsidRDefault="0067395A" w:rsidP="00E66AB1">
      <w:pPr>
        <w:shd w:val="clear" w:color="auto" w:fill="FFFFFF"/>
        <w:spacing w:line="276" w:lineRule="auto"/>
        <w:rPr>
          <w:rStyle w:val="Hyperlink"/>
        </w:rPr>
      </w:pPr>
      <w:hyperlink r:id="rId24" w:tgtFrame="_blank" w:history="1">
        <w:r w:rsidR="00DF6D42">
          <w:rPr>
            <w:rStyle w:val="Hyperlink"/>
          </w:rPr>
          <w:t>S</w:t>
        </w:r>
        <w:r w:rsidR="00E66AB1" w:rsidRPr="00E66AB1">
          <w:rPr>
            <w:rStyle w:val="Hyperlink"/>
          </w:rPr>
          <w:t>chool</w:t>
        </w:r>
        <w:r w:rsidR="00DF6D42">
          <w:rPr>
            <w:rStyle w:val="Hyperlink"/>
          </w:rPr>
          <w:t xml:space="preserve"> </w:t>
        </w:r>
        <w:r w:rsidR="00E66AB1" w:rsidRPr="00E66AB1">
          <w:rPr>
            <w:rStyle w:val="Hyperlink"/>
          </w:rPr>
          <w:t>marking</w:t>
        </w:r>
        <w:r w:rsidR="00DF6D42">
          <w:rPr>
            <w:rStyle w:val="Hyperlink"/>
          </w:rPr>
          <w:t xml:space="preserve"> </w:t>
        </w:r>
        <w:r w:rsidR="00E66AB1" w:rsidRPr="00E66AB1">
          <w:rPr>
            <w:rStyle w:val="Hyperlink"/>
          </w:rPr>
          <w:t>guidance</w:t>
        </w:r>
        <w:r w:rsidR="00DF6D42">
          <w:rPr>
            <w:rStyle w:val="Hyperlink"/>
          </w:rPr>
          <w:t xml:space="preserve"> </w:t>
        </w:r>
        <w:r w:rsidR="00E66AB1" w:rsidRPr="00E66AB1">
          <w:rPr>
            <w:rStyle w:val="Hyperlink"/>
          </w:rPr>
          <w:t>update</w:t>
        </w:r>
        <w:r w:rsidR="00DF6D42">
          <w:rPr>
            <w:rStyle w:val="Hyperlink"/>
          </w:rPr>
          <w:t xml:space="preserve"> </w:t>
        </w:r>
        <w:r w:rsidR="00DF6D42" w:rsidRPr="00E66AB1">
          <w:rPr>
            <w:rStyle w:val="Hyperlink"/>
          </w:rPr>
          <w:t>PowerPoint</w:t>
        </w:r>
      </w:hyperlink>
    </w:p>
    <w:p w:rsidR="00E66AB1" w:rsidRPr="00E66AB1" w:rsidRDefault="0067395A" w:rsidP="00E66AB1">
      <w:pPr>
        <w:shd w:val="clear" w:color="auto" w:fill="FFFFFF"/>
        <w:spacing w:line="276" w:lineRule="auto"/>
        <w:rPr>
          <w:rStyle w:val="Hyperlink"/>
        </w:rPr>
      </w:pPr>
      <w:hyperlink r:id="rId25" w:tgtFrame="_blank" w:history="1">
        <w:r w:rsidR="00E66AB1" w:rsidRPr="00E66AB1">
          <w:rPr>
            <w:rStyle w:val="Hyperlink"/>
          </w:rPr>
          <w:t>5</w:t>
        </w:r>
        <w:r w:rsidR="00DF6D42">
          <w:rPr>
            <w:rStyle w:val="Hyperlink"/>
          </w:rPr>
          <w:t xml:space="preserve"> </w:t>
        </w:r>
        <w:r w:rsidR="00E66AB1" w:rsidRPr="00E66AB1">
          <w:rPr>
            <w:rStyle w:val="Hyperlink"/>
          </w:rPr>
          <w:t>top</w:t>
        </w:r>
        <w:r w:rsidR="00DF6D42">
          <w:rPr>
            <w:rStyle w:val="Hyperlink"/>
          </w:rPr>
          <w:t xml:space="preserve"> </w:t>
        </w:r>
        <w:r w:rsidR="00E66AB1" w:rsidRPr="00E66AB1">
          <w:rPr>
            <w:rStyle w:val="Hyperlink"/>
          </w:rPr>
          <w:t>tips</w:t>
        </w:r>
        <w:r w:rsidR="00DF6D42">
          <w:rPr>
            <w:rStyle w:val="Hyperlink"/>
          </w:rPr>
          <w:t xml:space="preserve"> </w:t>
        </w:r>
        <w:r w:rsidR="00E66AB1" w:rsidRPr="00E66AB1">
          <w:rPr>
            <w:rStyle w:val="Hyperlink"/>
          </w:rPr>
          <w:t>to</w:t>
        </w:r>
        <w:r w:rsidR="00DF6D42">
          <w:rPr>
            <w:rStyle w:val="Hyperlink"/>
          </w:rPr>
          <w:t xml:space="preserve"> </w:t>
        </w:r>
        <w:r w:rsidR="00E66AB1" w:rsidRPr="00E66AB1">
          <w:rPr>
            <w:rStyle w:val="Hyperlink"/>
          </w:rPr>
          <w:t>build</w:t>
        </w:r>
        <w:r w:rsidR="00DF6D42">
          <w:rPr>
            <w:rStyle w:val="Hyperlink"/>
          </w:rPr>
          <w:t xml:space="preserve"> </w:t>
        </w:r>
        <w:r w:rsidR="00E66AB1" w:rsidRPr="00E66AB1">
          <w:rPr>
            <w:rStyle w:val="Hyperlink"/>
          </w:rPr>
          <w:t>in</w:t>
        </w:r>
        <w:r w:rsidR="00DF6D42">
          <w:rPr>
            <w:rStyle w:val="Hyperlink"/>
          </w:rPr>
          <w:t xml:space="preserve"> </w:t>
        </w:r>
        <w:r w:rsidR="00E66AB1" w:rsidRPr="00E66AB1">
          <w:rPr>
            <w:rStyle w:val="Hyperlink"/>
          </w:rPr>
          <w:t>work</w:t>
        </w:r>
        <w:r w:rsidR="00DF6D42">
          <w:rPr>
            <w:rStyle w:val="Hyperlink"/>
          </w:rPr>
          <w:t xml:space="preserve"> </w:t>
        </w:r>
        <w:r w:rsidR="00E66AB1" w:rsidRPr="00E66AB1">
          <w:rPr>
            <w:rStyle w:val="Hyperlink"/>
          </w:rPr>
          <w:t>life</w:t>
        </w:r>
        <w:r w:rsidR="00DF6D42">
          <w:rPr>
            <w:rStyle w:val="Hyperlink"/>
          </w:rPr>
          <w:t xml:space="preserve"> </w:t>
        </w:r>
        <w:r w:rsidR="00E66AB1" w:rsidRPr="00E66AB1">
          <w:rPr>
            <w:rStyle w:val="Hyperlink"/>
          </w:rPr>
          <w:t>balance</w:t>
        </w:r>
      </w:hyperlink>
    </w:p>
    <w:p w:rsidR="00E66AB1" w:rsidRPr="00E66AB1" w:rsidRDefault="0067395A" w:rsidP="00E66AB1">
      <w:pPr>
        <w:shd w:val="clear" w:color="auto" w:fill="FFFFFF"/>
        <w:spacing w:line="276" w:lineRule="auto"/>
        <w:rPr>
          <w:rStyle w:val="Hyperlink"/>
        </w:rPr>
      </w:pPr>
      <w:hyperlink r:id="rId26" w:tgtFrame="_blank" w:history="1">
        <w:r w:rsidR="00DF6D42">
          <w:rPr>
            <w:rStyle w:val="Hyperlink"/>
          </w:rPr>
          <w:t>E</w:t>
        </w:r>
        <w:r w:rsidR="00E66AB1" w:rsidRPr="00E66AB1">
          <w:rPr>
            <w:rStyle w:val="Hyperlink"/>
          </w:rPr>
          <w:t>-safety</w:t>
        </w:r>
        <w:r w:rsidR="00DF6D42">
          <w:rPr>
            <w:rStyle w:val="Hyperlink"/>
          </w:rPr>
          <w:t xml:space="preserve"> </w:t>
        </w:r>
        <w:r w:rsidR="00E66AB1" w:rsidRPr="00E66AB1">
          <w:rPr>
            <w:rStyle w:val="Hyperlink"/>
          </w:rPr>
          <w:t>for</w:t>
        </w:r>
        <w:r w:rsidR="00DF6D42">
          <w:rPr>
            <w:rStyle w:val="Hyperlink"/>
          </w:rPr>
          <w:t xml:space="preserve"> </w:t>
        </w:r>
        <w:r w:rsidR="00E66AB1" w:rsidRPr="00E66AB1">
          <w:rPr>
            <w:rStyle w:val="Hyperlink"/>
          </w:rPr>
          <w:t>staff</w:t>
        </w:r>
        <w:r w:rsidR="00DF6D42">
          <w:rPr>
            <w:rStyle w:val="Hyperlink"/>
          </w:rPr>
          <w:t xml:space="preserve"> </w:t>
        </w:r>
        <w:r w:rsidR="00E66AB1" w:rsidRPr="00E66AB1">
          <w:rPr>
            <w:rStyle w:val="Hyperlink"/>
          </w:rPr>
          <w:t>in</w:t>
        </w:r>
        <w:r w:rsidR="00DF6D42">
          <w:rPr>
            <w:rStyle w:val="Hyperlink"/>
          </w:rPr>
          <w:t xml:space="preserve"> </w:t>
        </w:r>
        <w:r w:rsidR="00E66AB1" w:rsidRPr="00E66AB1">
          <w:rPr>
            <w:rStyle w:val="Hyperlink"/>
          </w:rPr>
          <w:t>schools</w:t>
        </w:r>
      </w:hyperlink>
      <w:r w:rsidR="00E66AB1" w:rsidRPr="00E66AB1">
        <w:rPr>
          <w:rStyle w:val="Hyperlink"/>
          <w:rFonts w:ascii="Calibri" w:hAnsi="Calibri" w:cs="Calibri"/>
        </w:rPr>
        <w:t> </w:t>
      </w:r>
    </w:p>
    <w:p w:rsidR="00E66AB1" w:rsidRPr="00E66AB1" w:rsidRDefault="0067395A" w:rsidP="00E66AB1">
      <w:pPr>
        <w:shd w:val="clear" w:color="auto" w:fill="FFFFFF"/>
        <w:spacing w:line="276" w:lineRule="auto"/>
        <w:rPr>
          <w:rStyle w:val="Hyperlink"/>
        </w:rPr>
      </w:pPr>
      <w:hyperlink r:id="rId27" w:tgtFrame="_blank" w:history="1">
        <w:r w:rsidR="00DF6D42">
          <w:rPr>
            <w:rStyle w:val="Hyperlink"/>
          </w:rPr>
          <w:t>S</w:t>
        </w:r>
        <w:r w:rsidR="00E66AB1" w:rsidRPr="00E66AB1">
          <w:rPr>
            <w:rStyle w:val="Hyperlink"/>
          </w:rPr>
          <w:t>taffroom</w:t>
        </w:r>
        <w:r w:rsidR="00DF6D42">
          <w:rPr>
            <w:rStyle w:val="Hyperlink"/>
          </w:rPr>
          <w:t xml:space="preserve"> </w:t>
        </w:r>
        <w:r w:rsidR="00E66AB1" w:rsidRPr="00E66AB1">
          <w:rPr>
            <w:rStyle w:val="Hyperlink"/>
          </w:rPr>
          <w:t>fun</w:t>
        </w:r>
        <w:r w:rsidR="00DF6D42">
          <w:rPr>
            <w:rStyle w:val="Hyperlink"/>
          </w:rPr>
          <w:t xml:space="preserve"> </w:t>
        </w:r>
        <w:r w:rsidR="00E66AB1" w:rsidRPr="00E66AB1">
          <w:rPr>
            <w:rStyle w:val="Hyperlink"/>
          </w:rPr>
          <w:t>ideas</w:t>
        </w:r>
        <w:r w:rsidR="00DF6D42">
          <w:rPr>
            <w:rStyle w:val="Hyperlink"/>
          </w:rPr>
          <w:t xml:space="preserve"> </w:t>
        </w:r>
        <w:r w:rsidR="00E66AB1" w:rsidRPr="00E66AB1">
          <w:rPr>
            <w:rStyle w:val="Hyperlink"/>
          </w:rPr>
          <w:t>display</w:t>
        </w:r>
        <w:r w:rsidR="00DF6D42">
          <w:rPr>
            <w:rStyle w:val="Hyperlink"/>
          </w:rPr>
          <w:t xml:space="preserve"> </w:t>
        </w:r>
        <w:r w:rsidR="00E66AB1" w:rsidRPr="00E66AB1">
          <w:rPr>
            <w:rStyle w:val="Hyperlink"/>
          </w:rPr>
          <w:t>posters</w:t>
        </w:r>
      </w:hyperlink>
    </w:p>
    <w:p w:rsidR="00E66AB1" w:rsidRPr="00E66AB1" w:rsidRDefault="0067395A" w:rsidP="00E66AB1">
      <w:pPr>
        <w:shd w:val="clear" w:color="auto" w:fill="FFFFFF"/>
        <w:spacing w:line="276" w:lineRule="auto"/>
        <w:rPr>
          <w:rStyle w:val="Hyperlink"/>
        </w:rPr>
      </w:pPr>
      <w:hyperlink r:id="rId28" w:tgtFrame="_blank" w:history="1">
        <w:r w:rsidR="00DF6D42">
          <w:rPr>
            <w:rStyle w:val="Hyperlink"/>
          </w:rPr>
          <w:t>T</w:t>
        </w:r>
        <w:r w:rsidR="00E66AB1" w:rsidRPr="00E66AB1">
          <w:rPr>
            <w:rStyle w:val="Hyperlink"/>
          </w:rPr>
          <w:t>he</w:t>
        </w:r>
        <w:r w:rsidR="00DF6D42">
          <w:rPr>
            <w:rStyle w:val="Hyperlink"/>
          </w:rPr>
          <w:t xml:space="preserve"> </w:t>
        </w:r>
        <w:r w:rsidR="00E66AB1" w:rsidRPr="00E66AB1">
          <w:rPr>
            <w:rStyle w:val="Hyperlink"/>
          </w:rPr>
          <w:t>kind</w:t>
        </w:r>
        <w:r w:rsidR="00DF6D42">
          <w:rPr>
            <w:rStyle w:val="Hyperlink"/>
          </w:rPr>
          <w:t xml:space="preserve"> </w:t>
        </w:r>
        <w:r w:rsidR="00DF6D42" w:rsidRPr="00E66AB1">
          <w:rPr>
            <w:rStyle w:val="Hyperlink"/>
          </w:rPr>
          <w:t>Christmas</w:t>
        </w:r>
        <w:r w:rsidR="00DF6D42">
          <w:rPr>
            <w:rStyle w:val="Hyperlink"/>
          </w:rPr>
          <w:t xml:space="preserve"> </w:t>
        </w:r>
        <w:r w:rsidR="00E66AB1" w:rsidRPr="00E66AB1">
          <w:rPr>
            <w:rStyle w:val="Hyperlink"/>
          </w:rPr>
          <w:t>elves</w:t>
        </w:r>
        <w:r w:rsidR="00DF6D42">
          <w:rPr>
            <w:rStyle w:val="Hyperlink"/>
          </w:rPr>
          <w:t xml:space="preserve"> </w:t>
        </w:r>
        <w:r w:rsidR="00E66AB1" w:rsidRPr="00E66AB1">
          <w:rPr>
            <w:rStyle w:val="Hyperlink"/>
          </w:rPr>
          <w:t>staff</w:t>
        </w:r>
        <w:r w:rsidR="00DF6D42">
          <w:rPr>
            <w:rStyle w:val="Hyperlink"/>
          </w:rPr>
          <w:t xml:space="preserve"> </w:t>
        </w:r>
        <w:r w:rsidR="00E66AB1" w:rsidRPr="00E66AB1">
          <w:rPr>
            <w:rStyle w:val="Hyperlink"/>
          </w:rPr>
          <w:t>cards</w:t>
        </w:r>
      </w:hyperlink>
    </w:p>
    <w:p w:rsidR="00E66AB1" w:rsidRDefault="0067395A" w:rsidP="00E66AB1">
      <w:pPr>
        <w:shd w:val="clear" w:color="auto" w:fill="FFFFFF"/>
        <w:spacing w:line="276" w:lineRule="auto"/>
        <w:rPr>
          <w:rStyle w:val="Hyperlink"/>
        </w:rPr>
      </w:pPr>
      <w:hyperlink r:id="rId29" w:history="1">
        <w:r w:rsidR="00DF6D42">
          <w:rPr>
            <w:rStyle w:val="Hyperlink"/>
          </w:rPr>
          <w:t>S</w:t>
        </w:r>
        <w:r w:rsidR="00E66AB1" w:rsidRPr="00E66AB1">
          <w:rPr>
            <w:rStyle w:val="Hyperlink"/>
          </w:rPr>
          <w:t>taff</w:t>
        </w:r>
        <w:r w:rsidR="00DF6D42">
          <w:rPr>
            <w:rStyle w:val="Hyperlink"/>
          </w:rPr>
          <w:t xml:space="preserve"> </w:t>
        </w:r>
        <w:r w:rsidR="00E66AB1" w:rsidRPr="00E66AB1">
          <w:rPr>
            <w:rStyle w:val="Hyperlink"/>
          </w:rPr>
          <w:t>shout</w:t>
        </w:r>
        <w:r w:rsidR="00DF6D42">
          <w:rPr>
            <w:rStyle w:val="Hyperlink"/>
          </w:rPr>
          <w:t xml:space="preserve"> </w:t>
        </w:r>
        <w:r w:rsidR="00E66AB1" w:rsidRPr="00E66AB1">
          <w:rPr>
            <w:rStyle w:val="Hyperlink"/>
          </w:rPr>
          <w:t>out</w:t>
        </w:r>
        <w:r w:rsidR="00DF6D42">
          <w:rPr>
            <w:rStyle w:val="Hyperlink"/>
          </w:rPr>
          <w:t xml:space="preserve"> </w:t>
        </w:r>
        <w:r w:rsidR="00E66AB1" w:rsidRPr="00E66AB1">
          <w:rPr>
            <w:rStyle w:val="Hyperlink"/>
          </w:rPr>
          <w:t>staff</w:t>
        </w:r>
        <w:r w:rsidR="00DF6D42">
          <w:rPr>
            <w:rStyle w:val="Hyperlink"/>
          </w:rPr>
          <w:t xml:space="preserve"> </w:t>
        </w:r>
        <w:r w:rsidR="00E66AB1" w:rsidRPr="00E66AB1">
          <w:rPr>
            <w:rStyle w:val="Hyperlink"/>
          </w:rPr>
          <w:t>room</w:t>
        </w:r>
        <w:r w:rsidR="00DF6D42">
          <w:rPr>
            <w:rStyle w:val="Hyperlink"/>
          </w:rPr>
          <w:t xml:space="preserve"> </w:t>
        </w:r>
        <w:r w:rsidR="00E66AB1" w:rsidRPr="00E66AB1">
          <w:rPr>
            <w:rStyle w:val="Hyperlink"/>
          </w:rPr>
          <w:t>display</w:t>
        </w:r>
        <w:r w:rsidR="00DF6D42">
          <w:rPr>
            <w:rStyle w:val="Hyperlink"/>
          </w:rPr>
          <w:t xml:space="preserve"> </w:t>
        </w:r>
        <w:r w:rsidR="00E66AB1" w:rsidRPr="00E66AB1">
          <w:rPr>
            <w:rStyle w:val="Hyperlink"/>
          </w:rPr>
          <w:t>pack</w:t>
        </w:r>
      </w:hyperlink>
    </w:p>
    <w:p w:rsidR="00DD03D1" w:rsidRPr="00E66AB1" w:rsidRDefault="00DD03D1" w:rsidP="00E66AB1">
      <w:pPr>
        <w:shd w:val="clear" w:color="auto" w:fill="FFFFFF"/>
        <w:spacing w:line="276" w:lineRule="auto"/>
        <w:rPr>
          <w:rStyle w:val="Hyperlink"/>
        </w:rPr>
      </w:pPr>
    </w:p>
    <w:p w:rsidR="00E66AB1" w:rsidRDefault="00E66AB1" w:rsidP="00E66AB1">
      <w:pPr>
        <w:pStyle w:val="Subtitle"/>
      </w:pPr>
      <w:r>
        <w:t>Further resources are also available here</w:t>
      </w:r>
      <w:r w:rsidR="00F0546B">
        <w:t>:</w:t>
      </w:r>
    </w:p>
    <w:p w:rsidR="00E66AB1" w:rsidRDefault="0067395A" w:rsidP="00E66AB1">
      <w:pPr>
        <w:rPr>
          <w:rStyle w:val="Hyperlink"/>
        </w:rPr>
      </w:pPr>
      <w:hyperlink r:id="rId30" w:history="1">
        <w:r w:rsidR="00DF6D42">
          <w:rPr>
            <w:rStyle w:val="Hyperlink"/>
          </w:rPr>
          <w:t>P</w:t>
        </w:r>
        <w:r w:rsidR="00E66AB1" w:rsidRPr="00E66AB1">
          <w:rPr>
            <w:rStyle w:val="Hyperlink"/>
          </w:rPr>
          <w:t>astoral</w:t>
        </w:r>
        <w:r w:rsidR="00DF6D42">
          <w:rPr>
            <w:rStyle w:val="Hyperlink"/>
          </w:rPr>
          <w:t xml:space="preserve"> </w:t>
        </w:r>
        <w:r w:rsidR="00E66AB1" w:rsidRPr="00E66AB1">
          <w:rPr>
            <w:rStyle w:val="Hyperlink"/>
          </w:rPr>
          <w:t>support</w:t>
        </w:r>
        <w:r w:rsidR="00DF6D42">
          <w:rPr>
            <w:rStyle w:val="Hyperlink"/>
          </w:rPr>
          <w:t xml:space="preserve"> </w:t>
        </w:r>
        <w:r w:rsidR="00E66AB1" w:rsidRPr="00E66AB1">
          <w:rPr>
            <w:rStyle w:val="Hyperlink"/>
          </w:rPr>
          <w:t>and</w:t>
        </w:r>
        <w:r w:rsidR="00DF6D42">
          <w:rPr>
            <w:rStyle w:val="Hyperlink"/>
          </w:rPr>
          <w:t xml:space="preserve"> </w:t>
        </w:r>
        <w:r w:rsidR="00E66AB1" w:rsidRPr="00E66AB1">
          <w:rPr>
            <w:rStyle w:val="Hyperlink"/>
          </w:rPr>
          <w:t>well-being</w:t>
        </w:r>
        <w:r w:rsidR="00DF6D42">
          <w:rPr>
            <w:rStyle w:val="Hyperlink"/>
          </w:rPr>
          <w:t xml:space="preserve"> </w:t>
        </w:r>
        <w:r w:rsidR="00E66AB1" w:rsidRPr="00E66AB1">
          <w:rPr>
            <w:rStyle w:val="Hyperlink"/>
          </w:rPr>
          <w:t>staff</w:t>
        </w:r>
        <w:r w:rsidR="00DF6D42">
          <w:rPr>
            <w:rStyle w:val="Hyperlink"/>
          </w:rPr>
          <w:t xml:space="preserve"> </w:t>
        </w:r>
        <w:r w:rsidR="00E66AB1" w:rsidRPr="00E66AB1">
          <w:rPr>
            <w:rStyle w:val="Hyperlink"/>
          </w:rPr>
          <w:t>well-being</w:t>
        </w:r>
      </w:hyperlink>
    </w:p>
    <w:p w:rsidR="0086445F" w:rsidRDefault="0086445F" w:rsidP="00435C83">
      <w:pPr>
        <w:pStyle w:val="Heading1"/>
      </w:pPr>
      <w:r>
        <w:lastRenderedPageBreak/>
        <w:t>Leadership</w:t>
      </w:r>
    </w:p>
    <w:tbl>
      <w:tblPr>
        <w:tblStyle w:val="TableGrid"/>
        <w:tblW w:w="0" w:type="auto"/>
        <w:tblCellMar>
          <w:top w:w="57" w:type="dxa"/>
          <w:bottom w:w="57" w:type="dxa"/>
        </w:tblCellMar>
        <w:tblLook w:val="04A0" w:firstRow="1" w:lastRow="0" w:firstColumn="1" w:lastColumn="0" w:noHBand="0" w:noVBand="1"/>
      </w:tblPr>
      <w:tblGrid>
        <w:gridCol w:w="5009"/>
        <w:gridCol w:w="5008"/>
        <w:gridCol w:w="2530"/>
        <w:gridCol w:w="845"/>
        <w:gridCol w:w="844"/>
        <w:gridCol w:w="1248"/>
      </w:tblGrid>
      <w:tr w:rsidR="0086445F" w:rsidTr="00EE4851">
        <w:trPr>
          <w:trHeight w:val="282"/>
        </w:trPr>
        <w:tc>
          <w:tcPr>
            <w:tcW w:w="5009" w:type="dxa"/>
          </w:tcPr>
          <w:p w:rsidR="0086445F" w:rsidRPr="0086445F" w:rsidRDefault="0086445F" w:rsidP="0086445F">
            <w:pPr>
              <w:pStyle w:val="Heading2"/>
              <w:outlineLvl w:val="1"/>
              <w:rPr>
                <w:rStyle w:val="A2"/>
                <w:rFonts w:cs="BPreplay"/>
                <w:b/>
                <w:bCs/>
                <w:color w:val="E34192"/>
                <w:sz w:val="28"/>
                <w:szCs w:val="28"/>
              </w:rPr>
            </w:pPr>
            <w:r w:rsidRPr="0086445F">
              <w:rPr>
                <w:rStyle w:val="A2"/>
                <w:rFonts w:cs="BPreplay"/>
                <w:b/>
                <w:bCs/>
                <w:color w:val="E34192"/>
                <w:sz w:val="28"/>
                <w:szCs w:val="28"/>
              </w:rPr>
              <w:t>Criteria</w:t>
            </w:r>
          </w:p>
        </w:tc>
        <w:tc>
          <w:tcPr>
            <w:tcW w:w="5008" w:type="dxa"/>
          </w:tcPr>
          <w:p w:rsidR="0086445F" w:rsidRPr="0086445F" w:rsidRDefault="00EE4851" w:rsidP="0086445F">
            <w:pPr>
              <w:pStyle w:val="Heading2"/>
              <w:outlineLvl w:val="1"/>
              <w:rPr>
                <w:rStyle w:val="A2"/>
                <w:rFonts w:cs="BPreplay"/>
                <w:b/>
                <w:bCs/>
                <w:color w:val="E34192"/>
                <w:sz w:val="28"/>
                <w:szCs w:val="28"/>
              </w:rPr>
            </w:pPr>
            <w:r>
              <w:rPr>
                <w:rStyle w:val="A2"/>
                <w:rFonts w:cs="BPreplay"/>
                <w:b/>
                <w:bCs/>
                <w:color w:val="E34192"/>
                <w:sz w:val="28"/>
                <w:szCs w:val="28"/>
              </w:rPr>
              <w:t>Questions to prompt discussion</w:t>
            </w:r>
          </w:p>
        </w:tc>
        <w:tc>
          <w:tcPr>
            <w:tcW w:w="5467" w:type="dxa"/>
            <w:gridSpan w:val="4"/>
          </w:tcPr>
          <w:p w:rsidR="0086445F" w:rsidRPr="0086445F" w:rsidRDefault="0086445F" w:rsidP="0086445F">
            <w:pPr>
              <w:pStyle w:val="Heading2"/>
              <w:outlineLvl w:val="1"/>
              <w:rPr>
                <w:rStyle w:val="A2"/>
                <w:rFonts w:cs="BPreplay"/>
                <w:b/>
                <w:bCs/>
                <w:color w:val="E34192"/>
                <w:sz w:val="28"/>
                <w:szCs w:val="28"/>
              </w:rPr>
            </w:pPr>
            <w:r w:rsidRPr="0086445F">
              <w:rPr>
                <w:rStyle w:val="A2"/>
                <w:rFonts w:cs="BPreplay"/>
                <w:b/>
                <w:bCs/>
                <w:color w:val="E34192"/>
                <w:sz w:val="28"/>
                <w:szCs w:val="28"/>
              </w:rPr>
              <w:t>School Evidence</w:t>
            </w:r>
            <w:r w:rsidR="00C95FA6">
              <w:rPr>
                <w:rStyle w:val="A2"/>
                <w:rFonts w:cs="BPreplay"/>
                <w:b/>
                <w:bCs/>
                <w:color w:val="E34192"/>
                <w:sz w:val="28"/>
                <w:szCs w:val="28"/>
              </w:rPr>
              <w:t xml:space="preserve"> – Complete This Section</w:t>
            </w:r>
          </w:p>
        </w:tc>
      </w:tr>
      <w:tr w:rsidR="00EE4851" w:rsidTr="00EE4851">
        <w:trPr>
          <w:trHeight w:val="213"/>
        </w:trPr>
        <w:tc>
          <w:tcPr>
            <w:tcW w:w="5009" w:type="dxa"/>
            <w:vMerge w:val="restart"/>
          </w:tcPr>
          <w:p w:rsidR="00EE4851" w:rsidRPr="00A95532" w:rsidRDefault="00EE4851" w:rsidP="005B7D16">
            <w:pPr>
              <w:pStyle w:val="ListParagraph"/>
              <w:numPr>
                <w:ilvl w:val="0"/>
                <w:numId w:val="4"/>
              </w:numPr>
              <w:ind w:left="313"/>
              <w:jc w:val="left"/>
              <w:rPr>
                <w:b/>
              </w:rPr>
            </w:pPr>
            <w:r w:rsidRPr="00A95532">
              <w:rPr>
                <w:b/>
              </w:rPr>
              <w:t xml:space="preserve">The school provides clear leadership to create and manage a positive environment, which enhances </w:t>
            </w:r>
            <w:r w:rsidR="005B7D16">
              <w:rPr>
                <w:b/>
              </w:rPr>
              <w:t xml:space="preserve">the </w:t>
            </w:r>
            <w:r w:rsidRPr="00A95532">
              <w:rPr>
                <w:b/>
              </w:rPr>
              <w:t>emotional and psychological well-being</w:t>
            </w:r>
            <w:r w:rsidR="005B7D16">
              <w:rPr>
                <w:b/>
              </w:rPr>
              <w:t xml:space="preserve"> of staff</w:t>
            </w:r>
            <w:r w:rsidRPr="00A95532">
              <w:rPr>
                <w:b/>
              </w:rPr>
              <w:t xml:space="preserve"> in school.</w:t>
            </w:r>
          </w:p>
        </w:tc>
        <w:tc>
          <w:tcPr>
            <w:tcW w:w="5008" w:type="dxa"/>
            <w:vMerge w:val="restart"/>
          </w:tcPr>
          <w:p w:rsidR="00C42F04" w:rsidRPr="005B7D16" w:rsidRDefault="00EE4851" w:rsidP="005B7D16">
            <w:pPr>
              <w:pStyle w:val="ListParagraph"/>
              <w:numPr>
                <w:ilvl w:val="0"/>
                <w:numId w:val="14"/>
              </w:numPr>
            </w:pPr>
            <w:r w:rsidRPr="005B7D16">
              <w:rPr>
                <w:color w:val="4A4A4A" w:themeColor="text2"/>
              </w:rPr>
              <w:t>Is</w:t>
            </w:r>
            <w:r w:rsidRPr="005B7D16">
              <w:t xml:space="preserve"> there a senior leader in place who actively manages staff well-being</w:t>
            </w:r>
            <w:r w:rsidR="004C78DA" w:rsidRPr="005B7D16">
              <w:t>?</w:t>
            </w:r>
          </w:p>
          <w:p w:rsidR="00EE4851" w:rsidRDefault="00EE4851" w:rsidP="005B7D16">
            <w:pPr>
              <w:pStyle w:val="ListParagraph"/>
              <w:numPr>
                <w:ilvl w:val="0"/>
                <w:numId w:val="14"/>
              </w:numPr>
            </w:pPr>
            <w:r>
              <w:t>Do senior leaders meet regularly to discuss ways to support staff well-being?</w:t>
            </w:r>
          </w:p>
          <w:p w:rsidR="00EE4851" w:rsidRDefault="00EE4851" w:rsidP="007E3700">
            <w:pPr>
              <w:pStyle w:val="ListParagraph"/>
              <w:numPr>
                <w:ilvl w:val="0"/>
                <w:numId w:val="14"/>
              </w:numPr>
            </w:pPr>
            <w:r>
              <w:t>Are governors involved in staff well-being? Are they encouraged to thank and support staff regularly?</w:t>
            </w:r>
          </w:p>
          <w:p w:rsidR="00EE4851" w:rsidRPr="00EE4851" w:rsidRDefault="00EE4851" w:rsidP="007E3700">
            <w:pPr>
              <w:pStyle w:val="ListParagraph"/>
              <w:numPr>
                <w:ilvl w:val="0"/>
                <w:numId w:val="14"/>
              </w:numPr>
            </w:pPr>
            <w:r>
              <w:t>Do senior leaders effectively model methods of achieving emotional and psychological well-being?</w:t>
            </w:r>
          </w:p>
        </w:tc>
        <w:tc>
          <w:tcPr>
            <w:tcW w:w="5467" w:type="dxa"/>
            <w:gridSpan w:val="4"/>
          </w:tcPr>
          <w:p w:rsidR="00EE4851" w:rsidRDefault="00D018AA" w:rsidP="0086445F">
            <w:pPr>
              <w:pStyle w:val="NoSpacing"/>
            </w:pPr>
            <w:r>
              <w:t xml:space="preserve">Please attach evidence at the end of this document, or email separately to </w:t>
            </w:r>
            <w:hyperlink r:id="rId31" w:history="1">
              <w:r w:rsidRPr="006E5D0C">
                <w:rPr>
                  <w:rStyle w:val="Hyperlink"/>
                </w:rPr>
                <w:t>awards@twinkl.co.uk</w:t>
              </w:r>
            </w:hyperlink>
            <w:r>
              <w:t xml:space="preserve"> with your school name.</w:t>
            </w:r>
          </w:p>
        </w:tc>
      </w:tr>
      <w:tr w:rsidR="00EE4851" w:rsidTr="00EE4851">
        <w:trPr>
          <w:trHeight w:val="702"/>
        </w:trPr>
        <w:tc>
          <w:tcPr>
            <w:tcW w:w="5009" w:type="dxa"/>
            <w:vMerge/>
          </w:tcPr>
          <w:p w:rsidR="00EE4851" w:rsidRPr="0086445F" w:rsidRDefault="00EE4851" w:rsidP="00EE4851"/>
        </w:tc>
        <w:tc>
          <w:tcPr>
            <w:tcW w:w="5008" w:type="dxa"/>
            <w:vMerge/>
          </w:tcPr>
          <w:p w:rsidR="00EE4851" w:rsidRPr="0086445F" w:rsidRDefault="00EE4851" w:rsidP="00EE4851">
            <w:pPr>
              <w:pStyle w:val="Heading3"/>
              <w:outlineLvl w:val="2"/>
            </w:pPr>
          </w:p>
        </w:tc>
        <w:tc>
          <w:tcPr>
            <w:tcW w:w="2530" w:type="dxa"/>
          </w:tcPr>
          <w:p w:rsidR="00EE4851" w:rsidRPr="00435C83" w:rsidRDefault="00EE4851" w:rsidP="00EE4851">
            <w:pPr>
              <w:pStyle w:val="Heading3"/>
              <w:outlineLvl w:val="2"/>
            </w:pPr>
            <w:r>
              <w:t>Evidence (use a X)</w:t>
            </w:r>
          </w:p>
        </w:tc>
        <w:tc>
          <w:tcPr>
            <w:tcW w:w="845" w:type="dxa"/>
            <w:shd w:val="clear" w:color="auto" w:fill="23A7F9" w:themeFill="accent5"/>
          </w:tcPr>
          <w:p w:rsidR="00EE4851" w:rsidRPr="00EE4851" w:rsidRDefault="00EE4851" w:rsidP="00EE4851">
            <w:pPr>
              <w:jc w:val="center"/>
              <w:rPr>
                <w:b/>
                <w:color w:val="FFFFFF" w:themeColor="background1"/>
              </w:rPr>
            </w:pPr>
            <w:r w:rsidRPr="00EE4851">
              <w:rPr>
                <w:b/>
                <w:color w:val="FFFFFF" w:themeColor="background1"/>
              </w:rPr>
              <w:t>Yes</w:t>
            </w:r>
          </w:p>
        </w:tc>
        <w:tc>
          <w:tcPr>
            <w:tcW w:w="844" w:type="dxa"/>
            <w:shd w:val="clear" w:color="auto" w:fill="23A7F9" w:themeFill="accent5"/>
          </w:tcPr>
          <w:p w:rsidR="00EE4851" w:rsidRPr="00EE4851" w:rsidRDefault="00EE4851" w:rsidP="00EE4851">
            <w:pPr>
              <w:jc w:val="center"/>
              <w:rPr>
                <w:b/>
                <w:color w:val="FFFFFF" w:themeColor="background1"/>
              </w:rPr>
            </w:pPr>
            <w:r w:rsidRPr="00EE4851">
              <w:rPr>
                <w:b/>
                <w:color w:val="FFFFFF" w:themeColor="background1"/>
              </w:rPr>
              <w:t>No</w:t>
            </w:r>
          </w:p>
        </w:tc>
        <w:tc>
          <w:tcPr>
            <w:tcW w:w="1248" w:type="dxa"/>
            <w:shd w:val="clear" w:color="auto" w:fill="23A7F9" w:themeFill="accent5"/>
          </w:tcPr>
          <w:p w:rsidR="00EE4851" w:rsidRPr="00EE4851" w:rsidRDefault="00EE4851" w:rsidP="00EE4851">
            <w:pPr>
              <w:jc w:val="center"/>
              <w:rPr>
                <w:b/>
                <w:color w:val="FFFFFF" w:themeColor="background1"/>
              </w:rPr>
            </w:pPr>
            <w:r w:rsidRPr="00EE4851">
              <w:rPr>
                <w:b/>
                <w:color w:val="FFFFFF" w:themeColor="background1"/>
              </w:rPr>
              <w:t>Developing</w:t>
            </w:r>
          </w:p>
        </w:tc>
      </w:tr>
      <w:tr w:rsidR="004C78DA" w:rsidTr="006C2AFF">
        <w:trPr>
          <w:trHeight w:val="701"/>
        </w:trPr>
        <w:tc>
          <w:tcPr>
            <w:tcW w:w="5009" w:type="dxa"/>
            <w:vMerge/>
          </w:tcPr>
          <w:p w:rsidR="004C78DA" w:rsidRPr="0086445F" w:rsidRDefault="004C78DA" w:rsidP="00EE4851"/>
        </w:tc>
        <w:tc>
          <w:tcPr>
            <w:tcW w:w="5008" w:type="dxa"/>
            <w:vMerge/>
          </w:tcPr>
          <w:p w:rsidR="004C78DA" w:rsidRPr="0086445F" w:rsidRDefault="004C78DA" w:rsidP="00EE4851">
            <w:pPr>
              <w:pStyle w:val="Heading3"/>
              <w:outlineLvl w:val="2"/>
            </w:pPr>
          </w:p>
        </w:tc>
        <w:tc>
          <w:tcPr>
            <w:tcW w:w="2530" w:type="dxa"/>
          </w:tcPr>
          <w:p w:rsidR="004C78DA" w:rsidRPr="00EE4851" w:rsidRDefault="004C78DA" w:rsidP="00EE4851">
            <w:pPr>
              <w:pStyle w:val="NoSpacing"/>
            </w:pPr>
            <w:r>
              <w:t>Is there a staff well-being lead in place? (provide name)</w:t>
            </w:r>
          </w:p>
        </w:tc>
        <w:tc>
          <w:tcPr>
            <w:tcW w:w="2937" w:type="dxa"/>
            <w:gridSpan w:val="3"/>
          </w:tcPr>
          <w:p w:rsidR="004C78DA" w:rsidRDefault="004C78DA" w:rsidP="00EE4851">
            <w:pPr>
              <w:pStyle w:val="NoSpacing"/>
              <w:rPr>
                <w:b/>
              </w:rPr>
            </w:pPr>
            <w:r>
              <w:rPr>
                <w:b/>
              </w:rPr>
              <w:t xml:space="preserve">Name - </w:t>
            </w:r>
          </w:p>
        </w:tc>
      </w:tr>
      <w:tr w:rsidR="00EE4851" w:rsidTr="00EE4851">
        <w:trPr>
          <w:trHeight w:val="701"/>
        </w:trPr>
        <w:tc>
          <w:tcPr>
            <w:tcW w:w="5009" w:type="dxa"/>
            <w:vMerge/>
          </w:tcPr>
          <w:p w:rsidR="00EE4851" w:rsidRPr="0086445F" w:rsidRDefault="00EE4851" w:rsidP="00EE4851"/>
        </w:tc>
        <w:tc>
          <w:tcPr>
            <w:tcW w:w="5008" w:type="dxa"/>
            <w:vMerge/>
          </w:tcPr>
          <w:p w:rsidR="00EE4851" w:rsidRPr="0086445F" w:rsidRDefault="00EE4851" w:rsidP="00EE4851">
            <w:pPr>
              <w:pStyle w:val="Heading3"/>
              <w:outlineLvl w:val="2"/>
            </w:pPr>
          </w:p>
        </w:tc>
        <w:tc>
          <w:tcPr>
            <w:tcW w:w="2530" w:type="dxa"/>
          </w:tcPr>
          <w:p w:rsidR="00EE4851" w:rsidRPr="00EE4851" w:rsidRDefault="00EE4851" w:rsidP="00EE4851">
            <w:pPr>
              <w:pStyle w:val="NoSpacing"/>
            </w:pPr>
            <w:r>
              <w:t>Is the emotional and psychological well-being of staff monitored in a positive way by senior leaders?</w:t>
            </w:r>
            <w:r w:rsidR="004C78DA">
              <w:t xml:space="preserve"> </w:t>
            </w:r>
          </w:p>
        </w:tc>
        <w:tc>
          <w:tcPr>
            <w:tcW w:w="845" w:type="dxa"/>
          </w:tcPr>
          <w:p w:rsidR="00EE4851" w:rsidRDefault="00EE4851" w:rsidP="00EE4851">
            <w:pPr>
              <w:pStyle w:val="NoSpacing"/>
              <w:rPr>
                <w:b/>
              </w:rPr>
            </w:pPr>
          </w:p>
        </w:tc>
        <w:tc>
          <w:tcPr>
            <w:tcW w:w="844" w:type="dxa"/>
          </w:tcPr>
          <w:p w:rsidR="00EE4851" w:rsidRDefault="00EE4851" w:rsidP="00EE4851">
            <w:pPr>
              <w:pStyle w:val="NoSpacing"/>
              <w:rPr>
                <w:b/>
              </w:rPr>
            </w:pPr>
          </w:p>
        </w:tc>
        <w:tc>
          <w:tcPr>
            <w:tcW w:w="1248" w:type="dxa"/>
          </w:tcPr>
          <w:p w:rsidR="00EE4851" w:rsidRDefault="00EE4851" w:rsidP="00EE4851">
            <w:pPr>
              <w:pStyle w:val="NoSpacing"/>
              <w:rPr>
                <w:b/>
              </w:rPr>
            </w:pPr>
          </w:p>
        </w:tc>
      </w:tr>
      <w:tr w:rsidR="00EE4851" w:rsidTr="00EE4851">
        <w:trPr>
          <w:trHeight w:val="282"/>
        </w:trPr>
        <w:tc>
          <w:tcPr>
            <w:tcW w:w="5009" w:type="dxa"/>
          </w:tcPr>
          <w:p w:rsidR="00EE4851" w:rsidRDefault="00EE4851" w:rsidP="00EE4851">
            <w:pPr>
              <w:pStyle w:val="NoSpacing"/>
            </w:pPr>
            <w:r w:rsidRPr="0086445F">
              <w:t>Further activity not mentioned above:</w:t>
            </w:r>
          </w:p>
        </w:tc>
        <w:tc>
          <w:tcPr>
            <w:tcW w:w="10475" w:type="dxa"/>
            <w:gridSpan w:val="5"/>
          </w:tcPr>
          <w:p w:rsidR="00EE4851" w:rsidRDefault="00EE4851" w:rsidP="00EE4851">
            <w:pPr>
              <w:pStyle w:val="NoSpacing"/>
              <w:rPr>
                <w:b/>
              </w:rPr>
            </w:pPr>
          </w:p>
        </w:tc>
      </w:tr>
    </w:tbl>
    <w:p w:rsidR="00435C83" w:rsidRDefault="00435C83" w:rsidP="00435C83">
      <w:pPr>
        <w:pStyle w:val="Heading1"/>
      </w:pPr>
      <w:r>
        <w:lastRenderedPageBreak/>
        <w:t>Policy D</w:t>
      </w:r>
      <w:r w:rsidRPr="00435C83">
        <w:t>evelopment</w:t>
      </w:r>
    </w:p>
    <w:tbl>
      <w:tblPr>
        <w:tblStyle w:val="TableGrid"/>
        <w:tblW w:w="0" w:type="auto"/>
        <w:tblCellMar>
          <w:top w:w="57" w:type="dxa"/>
          <w:bottom w:w="57" w:type="dxa"/>
        </w:tblCellMar>
        <w:tblLook w:val="04A0" w:firstRow="1" w:lastRow="0" w:firstColumn="1" w:lastColumn="0" w:noHBand="0" w:noVBand="1"/>
      </w:tblPr>
      <w:tblGrid>
        <w:gridCol w:w="4747"/>
        <w:gridCol w:w="5019"/>
        <w:gridCol w:w="2523"/>
        <w:gridCol w:w="977"/>
        <w:gridCol w:w="970"/>
        <w:gridCol w:w="1248"/>
      </w:tblGrid>
      <w:tr w:rsidR="00C95FA6" w:rsidTr="00797DC9">
        <w:trPr>
          <w:trHeight w:val="282"/>
        </w:trPr>
        <w:tc>
          <w:tcPr>
            <w:tcW w:w="4757" w:type="dxa"/>
          </w:tcPr>
          <w:p w:rsidR="00C95FA6" w:rsidRPr="0086445F" w:rsidRDefault="00C95FA6" w:rsidP="00C95FA6">
            <w:pPr>
              <w:pStyle w:val="Heading2"/>
              <w:outlineLvl w:val="1"/>
              <w:rPr>
                <w:rStyle w:val="A2"/>
                <w:rFonts w:cs="BPreplay"/>
                <w:b/>
                <w:bCs/>
                <w:color w:val="E34192"/>
                <w:sz w:val="28"/>
                <w:szCs w:val="28"/>
              </w:rPr>
            </w:pPr>
            <w:r w:rsidRPr="0086445F">
              <w:rPr>
                <w:rStyle w:val="A2"/>
                <w:rFonts w:cs="BPreplay"/>
                <w:b/>
                <w:bCs/>
                <w:color w:val="E34192"/>
                <w:sz w:val="28"/>
                <w:szCs w:val="28"/>
              </w:rPr>
              <w:t>Criteria</w:t>
            </w:r>
          </w:p>
        </w:tc>
        <w:tc>
          <w:tcPr>
            <w:tcW w:w="5028" w:type="dxa"/>
          </w:tcPr>
          <w:p w:rsidR="00C95FA6" w:rsidRPr="0086445F" w:rsidRDefault="00B82980" w:rsidP="00C95FA6">
            <w:pPr>
              <w:pStyle w:val="Heading2"/>
              <w:outlineLvl w:val="1"/>
              <w:rPr>
                <w:rStyle w:val="A2"/>
                <w:rFonts w:cs="BPreplay"/>
                <w:b/>
                <w:bCs/>
                <w:color w:val="E34192"/>
                <w:sz w:val="28"/>
                <w:szCs w:val="28"/>
              </w:rPr>
            </w:pPr>
            <w:r>
              <w:rPr>
                <w:rStyle w:val="A2"/>
                <w:rFonts w:cs="BPreplay"/>
                <w:b/>
                <w:bCs/>
                <w:color w:val="E34192"/>
                <w:sz w:val="28"/>
                <w:szCs w:val="28"/>
              </w:rPr>
              <w:t>Questions to prompt discussion</w:t>
            </w:r>
          </w:p>
        </w:tc>
        <w:tc>
          <w:tcPr>
            <w:tcW w:w="5699" w:type="dxa"/>
            <w:gridSpan w:val="4"/>
          </w:tcPr>
          <w:p w:rsidR="00C95FA6" w:rsidRPr="0086445F" w:rsidRDefault="00C95FA6" w:rsidP="00C95FA6">
            <w:pPr>
              <w:pStyle w:val="Heading2"/>
              <w:outlineLvl w:val="1"/>
              <w:rPr>
                <w:rStyle w:val="A2"/>
                <w:rFonts w:cs="BPreplay"/>
                <w:b/>
                <w:bCs/>
                <w:color w:val="E34192"/>
                <w:sz w:val="28"/>
                <w:szCs w:val="28"/>
              </w:rPr>
            </w:pPr>
            <w:r w:rsidRPr="0086445F">
              <w:rPr>
                <w:rStyle w:val="A2"/>
                <w:rFonts w:cs="BPreplay"/>
                <w:b/>
                <w:bCs/>
                <w:color w:val="E34192"/>
                <w:sz w:val="28"/>
                <w:szCs w:val="28"/>
              </w:rPr>
              <w:t>School Evidence</w:t>
            </w:r>
            <w:r>
              <w:rPr>
                <w:rStyle w:val="A2"/>
                <w:rFonts w:cs="BPreplay"/>
                <w:b/>
                <w:bCs/>
                <w:color w:val="E34192"/>
                <w:sz w:val="28"/>
                <w:szCs w:val="28"/>
              </w:rPr>
              <w:t xml:space="preserve"> – Complete This Section</w:t>
            </w:r>
          </w:p>
        </w:tc>
      </w:tr>
      <w:tr w:rsidR="00B82980" w:rsidTr="00705224">
        <w:trPr>
          <w:trHeight w:val="465"/>
        </w:trPr>
        <w:tc>
          <w:tcPr>
            <w:tcW w:w="4757" w:type="dxa"/>
            <w:vMerge w:val="restart"/>
          </w:tcPr>
          <w:p w:rsidR="00B82980" w:rsidRPr="00A95532" w:rsidRDefault="00B82980" w:rsidP="005B7D16">
            <w:pPr>
              <w:pStyle w:val="ListParagraph"/>
              <w:numPr>
                <w:ilvl w:val="0"/>
                <w:numId w:val="4"/>
              </w:numPr>
              <w:ind w:left="313"/>
              <w:jc w:val="left"/>
              <w:rPr>
                <w:b/>
              </w:rPr>
            </w:pPr>
            <w:r w:rsidRPr="00A95532">
              <w:rPr>
                <w:b/>
              </w:rPr>
              <w:t>The school has a policy in place that actively discusses staff well-being and encourages a healthy work</w:t>
            </w:r>
            <w:r w:rsidR="00A47171">
              <w:rPr>
                <w:b/>
              </w:rPr>
              <w:t>/</w:t>
            </w:r>
            <w:r w:rsidRPr="00A95532">
              <w:rPr>
                <w:b/>
              </w:rPr>
              <w:t xml:space="preserve">life balance. </w:t>
            </w:r>
          </w:p>
          <w:p w:rsidR="00B82980" w:rsidRPr="00A95532" w:rsidRDefault="00B82980" w:rsidP="005B7D16">
            <w:pPr>
              <w:pStyle w:val="ListParagraph"/>
              <w:numPr>
                <w:ilvl w:val="0"/>
                <w:numId w:val="4"/>
              </w:numPr>
              <w:ind w:left="313"/>
              <w:jc w:val="left"/>
              <w:rPr>
                <w:b/>
              </w:rPr>
            </w:pPr>
            <w:r w:rsidRPr="00A95532">
              <w:rPr>
                <w:b/>
              </w:rPr>
              <w:t>Pupils are aware of this policy and do their utmost to support staff to encourage staff well-being - taking responsibility for themselves as learners and members of the school community.</w:t>
            </w:r>
          </w:p>
          <w:p w:rsidR="00B82980" w:rsidRPr="0086445F" w:rsidRDefault="00B82980" w:rsidP="005B7D16">
            <w:pPr>
              <w:pStyle w:val="ListParagraph"/>
              <w:numPr>
                <w:ilvl w:val="0"/>
                <w:numId w:val="4"/>
              </w:numPr>
              <w:ind w:left="313"/>
              <w:jc w:val="left"/>
            </w:pPr>
            <w:r w:rsidRPr="00A95532">
              <w:rPr>
                <w:b/>
              </w:rPr>
              <w:t>Parents are aware of expectations regarding treatment of staff.</w:t>
            </w:r>
          </w:p>
        </w:tc>
        <w:tc>
          <w:tcPr>
            <w:tcW w:w="5028" w:type="dxa"/>
            <w:vMerge w:val="restart"/>
          </w:tcPr>
          <w:p w:rsidR="00B82980" w:rsidRDefault="00B82980" w:rsidP="005142E1">
            <w:pPr>
              <w:pStyle w:val="ListParagraph"/>
              <w:numPr>
                <w:ilvl w:val="0"/>
                <w:numId w:val="4"/>
              </w:numPr>
            </w:pPr>
            <w:r>
              <w:t>Do staff understand this policy and feel it is part of the ethos of the school?</w:t>
            </w:r>
          </w:p>
          <w:p w:rsidR="00B82980" w:rsidRDefault="00B82980" w:rsidP="005142E1">
            <w:pPr>
              <w:pStyle w:val="ListParagraph"/>
              <w:numPr>
                <w:ilvl w:val="0"/>
                <w:numId w:val="4"/>
              </w:numPr>
            </w:pPr>
            <w:r>
              <w:t>Are pupils aware of t</w:t>
            </w:r>
            <w:r w:rsidR="005142E1">
              <w:t xml:space="preserve">he benefits of staff well-being? </w:t>
            </w:r>
            <w:r>
              <w:t>(where appropriate for pupil’</w:t>
            </w:r>
            <w:r w:rsidR="005142E1">
              <w:t>s understanding)</w:t>
            </w:r>
          </w:p>
          <w:p w:rsidR="005142E1" w:rsidRDefault="005142E1" w:rsidP="005142E1">
            <w:pPr>
              <w:pStyle w:val="ListParagraph"/>
              <w:numPr>
                <w:ilvl w:val="0"/>
                <w:numId w:val="4"/>
              </w:numPr>
            </w:pPr>
            <w:r>
              <w:t>A</w:t>
            </w:r>
            <w:r w:rsidR="00B82980">
              <w:t xml:space="preserve">re </w:t>
            </w:r>
            <w:r w:rsidR="00E15C5C">
              <w:t>pupils aware</w:t>
            </w:r>
            <w:r w:rsidR="00B82980">
              <w:t xml:space="preserve"> of the need for staff to have a healthy work</w:t>
            </w:r>
            <w:r w:rsidR="00CD0ED8">
              <w:t>/</w:t>
            </w:r>
            <w:r w:rsidR="00B82980">
              <w:t xml:space="preserve">life balance and ways in which they can help with this e.g. helping to keep work areas tidy and easy to access, peer marking, proactive learning and behaviour management? (where appropriate for </w:t>
            </w:r>
            <w:r w:rsidR="00B9241D">
              <w:t>pupils’</w:t>
            </w:r>
            <w:r w:rsidR="00B82980">
              <w:t xml:space="preserve"> understanding</w:t>
            </w:r>
            <w:r w:rsidR="00F4668F">
              <w:t>.)</w:t>
            </w:r>
          </w:p>
          <w:p w:rsidR="00B82980" w:rsidRDefault="00B82980" w:rsidP="005142E1">
            <w:pPr>
              <w:pStyle w:val="ListParagraph"/>
              <w:numPr>
                <w:ilvl w:val="0"/>
                <w:numId w:val="4"/>
              </w:numPr>
            </w:pPr>
            <w:r>
              <w:t xml:space="preserve">Are pupils aware that staff have regular </w:t>
            </w:r>
            <w:r w:rsidR="004C78DA">
              <w:t>preparation time</w:t>
            </w:r>
            <w:r>
              <w:t xml:space="preserve"> and</w:t>
            </w:r>
            <w:r w:rsidR="0039528E">
              <w:t xml:space="preserve"> </w:t>
            </w:r>
            <w:r>
              <w:t xml:space="preserve">the reasons for this? </w:t>
            </w:r>
          </w:p>
          <w:p w:rsidR="00B82980" w:rsidRPr="00435C83" w:rsidRDefault="00B82980" w:rsidP="00950A6C">
            <w:pPr>
              <w:pStyle w:val="ListParagraph"/>
              <w:rPr>
                <w:color w:val="000000"/>
              </w:rPr>
            </w:pPr>
          </w:p>
        </w:tc>
        <w:tc>
          <w:tcPr>
            <w:tcW w:w="5699" w:type="dxa"/>
            <w:gridSpan w:val="4"/>
          </w:tcPr>
          <w:p w:rsidR="00B82980" w:rsidRDefault="00B82980" w:rsidP="004C78DA">
            <w:pPr>
              <w:jc w:val="left"/>
            </w:pPr>
            <w:r>
              <w:t xml:space="preserve">Please attach evidence </w:t>
            </w:r>
            <w:r w:rsidR="00D018AA">
              <w:t>at the end of this document,</w:t>
            </w:r>
            <w:r>
              <w:t xml:space="preserve"> or email </w:t>
            </w:r>
            <w:r w:rsidR="00D018AA">
              <w:t xml:space="preserve">separately </w:t>
            </w:r>
            <w:r>
              <w:t xml:space="preserve">to </w:t>
            </w:r>
            <w:hyperlink r:id="rId32" w:history="1">
              <w:r w:rsidR="00D018AA" w:rsidRPr="006E5D0C">
                <w:rPr>
                  <w:rStyle w:val="Hyperlink"/>
                </w:rPr>
                <w:t>awards@twinkl.co.uk</w:t>
              </w:r>
            </w:hyperlink>
            <w:r w:rsidR="00D018AA">
              <w:t xml:space="preserve"> with your school name.</w:t>
            </w:r>
          </w:p>
        </w:tc>
      </w:tr>
      <w:tr w:rsidR="00797DC9" w:rsidTr="00407C21">
        <w:trPr>
          <w:trHeight w:val="421"/>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407C21" w:rsidRDefault="00797DC9" w:rsidP="00407C21">
            <w:pPr>
              <w:rPr>
                <w:b/>
              </w:rPr>
            </w:pPr>
            <w:r w:rsidRPr="00407C21">
              <w:rPr>
                <w:b/>
              </w:rPr>
              <w:t>Evidence (use a X)</w:t>
            </w:r>
          </w:p>
        </w:tc>
        <w:tc>
          <w:tcPr>
            <w:tcW w:w="979" w:type="dxa"/>
            <w:shd w:val="clear" w:color="auto" w:fill="23A7F9" w:themeFill="accent5"/>
          </w:tcPr>
          <w:p w:rsidR="00797DC9" w:rsidRPr="00CC37AB" w:rsidRDefault="00797DC9" w:rsidP="00CC37AB">
            <w:pPr>
              <w:jc w:val="center"/>
              <w:rPr>
                <w:b/>
                <w:color w:val="FFFFFF" w:themeColor="background1"/>
              </w:rPr>
            </w:pPr>
            <w:r w:rsidRPr="00CC37AB">
              <w:rPr>
                <w:b/>
                <w:color w:val="FFFFFF" w:themeColor="background1"/>
              </w:rPr>
              <w:t>Yes</w:t>
            </w:r>
          </w:p>
        </w:tc>
        <w:tc>
          <w:tcPr>
            <w:tcW w:w="972" w:type="dxa"/>
            <w:shd w:val="clear" w:color="auto" w:fill="23A7F9" w:themeFill="accent5"/>
          </w:tcPr>
          <w:p w:rsidR="00797DC9" w:rsidRPr="00CC37AB" w:rsidRDefault="00797DC9" w:rsidP="00CC37AB">
            <w:pPr>
              <w:jc w:val="center"/>
              <w:rPr>
                <w:b/>
                <w:color w:val="FFFFFF" w:themeColor="background1"/>
              </w:rPr>
            </w:pPr>
            <w:r w:rsidRPr="00CC37AB">
              <w:rPr>
                <w:b/>
                <w:color w:val="FFFFFF" w:themeColor="background1"/>
              </w:rPr>
              <w:t>No</w:t>
            </w:r>
          </w:p>
        </w:tc>
        <w:tc>
          <w:tcPr>
            <w:tcW w:w="1222" w:type="dxa"/>
            <w:shd w:val="clear" w:color="auto" w:fill="23A7F9" w:themeFill="accent5"/>
          </w:tcPr>
          <w:p w:rsidR="00797DC9" w:rsidRPr="00CC37AB" w:rsidRDefault="00797DC9" w:rsidP="00CC37AB">
            <w:pPr>
              <w:jc w:val="center"/>
              <w:rPr>
                <w:b/>
                <w:color w:val="FFFFFF" w:themeColor="background1"/>
              </w:rPr>
            </w:pPr>
            <w:r w:rsidRPr="00CC37AB">
              <w:rPr>
                <w:b/>
                <w:color w:val="FFFFFF" w:themeColor="background1"/>
              </w:rPr>
              <w:t>Developing</w:t>
            </w: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435C83" w:rsidRDefault="007E3700" w:rsidP="00C6295F">
            <w:pPr>
              <w:jc w:val="left"/>
            </w:pPr>
            <w:r>
              <w:t xml:space="preserve">Is there a staff well- being policy? </w:t>
            </w:r>
            <w:r w:rsidR="00797DC9">
              <w:t>(photograph and attach)</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5B7D16" w:rsidRDefault="00D018AA" w:rsidP="00C42F04">
            <w:pPr>
              <w:pStyle w:val="Heading3"/>
              <w:jc w:val="left"/>
              <w:outlineLvl w:val="2"/>
              <w:rPr>
                <w:sz w:val="22"/>
                <w:szCs w:val="22"/>
              </w:rPr>
            </w:pPr>
            <w:r w:rsidRPr="005B7D16">
              <w:rPr>
                <w:b w:val="0"/>
                <w:sz w:val="22"/>
                <w:szCs w:val="22"/>
              </w:rPr>
              <w:t>Is there a</w:t>
            </w:r>
            <w:r w:rsidR="00797DC9" w:rsidRPr="005B7D16">
              <w:rPr>
                <w:b w:val="0"/>
                <w:sz w:val="22"/>
                <w:szCs w:val="22"/>
              </w:rPr>
              <w:t xml:space="preserve"> home-school agreement which outlines appropriate communication with </w:t>
            </w:r>
            <w:r w:rsidR="00B82980" w:rsidRPr="005B7D16">
              <w:rPr>
                <w:b w:val="0"/>
                <w:sz w:val="22"/>
                <w:szCs w:val="22"/>
              </w:rPr>
              <w:t>staff</w:t>
            </w:r>
            <w:r w:rsidR="00797DC9" w:rsidRPr="005B7D16">
              <w:rPr>
                <w:b w:val="0"/>
                <w:sz w:val="22"/>
                <w:szCs w:val="22"/>
              </w:rPr>
              <w:t>?</w:t>
            </w:r>
            <w:r w:rsidR="00B82980" w:rsidRPr="005B7D16">
              <w:rPr>
                <w:b w:val="0"/>
                <w:sz w:val="22"/>
                <w:szCs w:val="22"/>
              </w:rPr>
              <w:t xml:space="preserve"> (please attach)</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5B7D16" w:rsidRDefault="00B82980" w:rsidP="00C42F04">
            <w:pPr>
              <w:pStyle w:val="Heading3"/>
              <w:jc w:val="left"/>
              <w:outlineLvl w:val="2"/>
              <w:rPr>
                <w:b w:val="0"/>
                <w:sz w:val="22"/>
                <w:szCs w:val="22"/>
              </w:rPr>
            </w:pPr>
            <w:r w:rsidRPr="005B7D16">
              <w:rPr>
                <w:b w:val="0"/>
                <w:sz w:val="22"/>
                <w:szCs w:val="22"/>
              </w:rPr>
              <w:t>Is staff well-being discussed at governors</w:t>
            </w:r>
            <w:bookmarkStart w:id="0" w:name="_GoBack"/>
            <w:r w:rsidR="00CD0ED8">
              <w:rPr>
                <w:b w:val="0"/>
                <w:sz w:val="22"/>
                <w:szCs w:val="22"/>
              </w:rPr>
              <w:t>’</w:t>
            </w:r>
            <w:bookmarkEnd w:id="0"/>
            <w:r w:rsidRPr="005B7D16">
              <w:rPr>
                <w:b w:val="0"/>
                <w:sz w:val="22"/>
                <w:szCs w:val="22"/>
              </w:rPr>
              <w:t xml:space="preserve"> meetings which then results in action taken? (please attach examples)</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5B7D16" w:rsidRDefault="00B82980" w:rsidP="00C42F04">
            <w:pPr>
              <w:pStyle w:val="Heading3"/>
              <w:jc w:val="left"/>
              <w:outlineLvl w:val="2"/>
              <w:rPr>
                <w:b w:val="0"/>
                <w:sz w:val="22"/>
                <w:szCs w:val="22"/>
              </w:rPr>
            </w:pPr>
            <w:r w:rsidRPr="005B7D16">
              <w:rPr>
                <w:b w:val="0"/>
                <w:sz w:val="22"/>
                <w:szCs w:val="22"/>
              </w:rPr>
              <w:t>Do pupils take responsibility for looking after their classroom/shared areas? (please attach photos</w:t>
            </w:r>
            <w:r w:rsidR="00D018AA" w:rsidRPr="005B7D16">
              <w:rPr>
                <w:b w:val="0"/>
                <w:sz w:val="22"/>
                <w:szCs w:val="22"/>
              </w:rPr>
              <w:t xml:space="preserve"> of rotas or displays</w:t>
            </w:r>
            <w:r w:rsidRPr="005B7D16">
              <w:rPr>
                <w:b w:val="0"/>
                <w:sz w:val="22"/>
                <w:szCs w:val="22"/>
              </w:rPr>
              <w:t>)</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5B7D16" w:rsidRDefault="00B82980" w:rsidP="00C42F04">
            <w:pPr>
              <w:pStyle w:val="Heading3"/>
              <w:jc w:val="left"/>
              <w:outlineLvl w:val="2"/>
              <w:rPr>
                <w:b w:val="0"/>
                <w:sz w:val="22"/>
                <w:szCs w:val="22"/>
              </w:rPr>
            </w:pPr>
            <w:r w:rsidRPr="005B7D16">
              <w:rPr>
                <w:b w:val="0"/>
                <w:sz w:val="22"/>
                <w:szCs w:val="22"/>
              </w:rPr>
              <w:t>Does the school council have staff well-being on their agenda? (include testimonials from the children)</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5B7D16" w:rsidRDefault="00B82980" w:rsidP="00C42F04">
            <w:pPr>
              <w:pStyle w:val="Heading3"/>
              <w:jc w:val="left"/>
              <w:outlineLvl w:val="2"/>
              <w:rPr>
                <w:b w:val="0"/>
                <w:sz w:val="22"/>
                <w:szCs w:val="22"/>
              </w:rPr>
            </w:pPr>
            <w:r w:rsidRPr="005B7D16">
              <w:rPr>
                <w:b w:val="0"/>
                <w:sz w:val="22"/>
                <w:szCs w:val="22"/>
              </w:rPr>
              <w:t>Is there evidence on the school website or on newsletters of staff well-being? (please attach examples)</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797DC9" w:rsidTr="00797DC9">
        <w:trPr>
          <w:trHeight w:val="459"/>
        </w:trPr>
        <w:tc>
          <w:tcPr>
            <w:tcW w:w="4757" w:type="dxa"/>
            <w:vMerge/>
          </w:tcPr>
          <w:p w:rsidR="00797DC9" w:rsidRDefault="00797DC9" w:rsidP="00D54D5B">
            <w:pPr>
              <w:pStyle w:val="ListParagraph"/>
              <w:numPr>
                <w:ilvl w:val="0"/>
                <w:numId w:val="4"/>
              </w:numPr>
              <w:ind w:left="313"/>
            </w:pPr>
          </w:p>
        </w:tc>
        <w:tc>
          <w:tcPr>
            <w:tcW w:w="5028" w:type="dxa"/>
            <w:vMerge/>
          </w:tcPr>
          <w:p w:rsidR="00797DC9" w:rsidRPr="0086445F" w:rsidRDefault="00797DC9" w:rsidP="00265F90">
            <w:pPr>
              <w:pStyle w:val="Heading3"/>
              <w:jc w:val="center"/>
              <w:outlineLvl w:val="2"/>
              <w:rPr>
                <w:color w:val="FFFFFF" w:themeColor="background1"/>
              </w:rPr>
            </w:pPr>
          </w:p>
        </w:tc>
        <w:tc>
          <w:tcPr>
            <w:tcW w:w="2526" w:type="dxa"/>
          </w:tcPr>
          <w:p w:rsidR="00797DC9" w:rsidRPr="005B7D16" w:rsidRDefault="000C55D9" w:rsidP="00C42F04">
            <w:pPr>
              <w:pStyle w:val="Heading3"/>
              <w:jc w:val="left"/>
              <w:outlineLvl w:val="2"/>
              <w:rPr>
                <w:b w:val="0"/>
                <w:sz w:val="22"/>
                <w:szCs w:val="22"/>
              </w:rPr>
            </w:pPr>
            <w:r w:rsidRPr="005B7D16">
              <w:rPr>
                <w:b w:val="0"/>
                <w:sz w:val="22"/>
                <w:szCs w:val="22"/>
              </w:rPr>
              <w:t>Does the</w:t>
            </w:r>
            <w:r w:rsidR="005142E1" w:rsidRPr="005B7D16">
              <w:rPr>
                <w:b w:val="0"/>
                <w:sz w:val="22"/>
                <w:szCs w:val="22"/>
              </w:rPr>
              <w:t xml:space="preserve"> school</w:t>
            </w:r>
            <w:r w:rsidRPr="005B7D16">
              <w:rPr>
                <w:b w:val="0"/>
                <w:sz w:val="22"/>
                <w:szCs w:val="22"/>
              </w:rPr>
              <w:t xml:space="preserve"> marking policy encourage realistic levels of feedback?</w:t>
            </w:r>
          </w:p>
        </w:tc>
        <w:tc>
          <w:tcPr>
            <w:tcW w:w="979" w:type="dxa"/>
          </w:tcPr>
          <w:p w:rsidR="00797DC9" w:rsidRPr="00435C83" w:rsidRDefault="00797DC9" w:rsidP="00797DC9">
            <w:pPr>
              <w:pStyle w:val="ListParagraph"/>
            </w:pPr>
          </w:p>
        </w:tc>
        <w:tc>
          <w:tcPr>
            <w:tcW w:w="972" w:type="dxa"/>
          </w:tcPr>
          <w:p w:rsidR="00797DC9" w:rsidRPr="00435C83" w:rsidRDefault="00797DC9" w:rsidP="00797DC9">
            <w:pPr>
              <w:pStyle w:val="ListParagraph"/>
            </w:pPr>
          </w:p>
        </w:tc>
        <w:tc>
          <w:tcPr>
            <w:tcW w:w="1222" w:type="dxa"/>
          </w:tcPr>
          <w:p w:rsidR="00797DC9" w:rsidRPr="00435C83" w:rsidRDefault="00797DC9" w:rsidP="00797DC9">
            <w:pPr>
              <w:pStyle w:val="ListParagraph"/>
            </w:pPr>
          </w:p>
        </w:tc>
      </w:tr>
      <w:tr w:rsidR="00435C83" w:rsidTr="00797DC9">
        <w:trPr>
          <w:trHeight w:val="282"/>
        </w:trPr>
        <w:tc>
          <w:tcPr>
            <w:tcW w:w="4757" w:type="dxa"/>
          </w:tcPr>
          <w:p w:rsidR="00435C83" w:rsidRDefault="00435C83" w:rsidP="00265F90">
            <w:pPr>
              <w:pStyle w:val="NoSpacing"/>
            </w:pPr>
            <w:r w:rsidRPr="0086445F">
              <w:t>Further activity not mentioned above:</w:t>
            </w:r>
          </w:p>
        </w:tc>
        <w:tc>
          <w:tcPr>
            <w:tcW w:w="10727" w:type="dxa"/>
            <w:gridSpan w:val="5"/>
          </w:tcPr>
          <w:p w:rsidR="00435C83" w:rsidRDefault="00435C83" w:rsidP="00265F90">
            <w:pPr>
              <w:pStyle w:val="NoSpacing"/>
            </w:pPr>
          </w:p>
        </w:tc>
      </w:tr>
    </w:tbl>
    <w:p w:rsidR="00435C83" w:rsidRDefault="00435C83" w:rsidP="00435C83">
      <w:pPr>
        <w:pStyle w:val="Heading1"/>
      </w:pPr>
      <w:r>
        <w:lastRenderedPageBreak/>
        <w:t>S</w:t>
      </w:r>
      <w:r w:rsidR="00424689">
        <w:t>taff</w:t>
      </w:r>
      <w:r>
        <w:t xml:space="preserve"> Culture</w:t>
      </w:r>
    </w:p>
    <w:tbl>
      <w:tblPr>
        <w:tblStyle w:val="TableGrid"/>
        <w:tblW w:w="15484" w:type="dxa"/>
        <w:tblCellMar>
          <w:top w:w="57" w:type="dxa"/>
          <w:bottom w:w="57" w:type="dxa"/>
        </w:tblCellMar>
        <w:tblLook w:val="04A0" w:firstRow="1" w:lastRow="0" w:firstColumn="1" w:lastColumn="0" w:noHBand="0" w:noVBand="1"/>
      </w:tblPr>
      <w:tblGrid>
        <w:gridCol w:w="4836"/>
        <w:gridCol w:w="4866"/>
        <w:gridCol w:w="2895"/>
        <w:gridCol w:w="822"/>
        <w:gridCol w:w="817"/>
        <w:gridCol w:w="1248"/>
      </w:tblGrid>
      <w:tr w:rsidR="00EA4137" w:rsidTr="00100C8C">
        <w:trPr>
          <w:trHeight w:val="282"/>
        </w:trPr>
        <w:tc>
          <w:tcPr>
            <w:tcW w:w="4836" w:type="dxa"/>
          </w:tcPr>
          <w:p w:rsidR="00EA4137" w:rsidRPr="0086445F" w:rsidRDefault="00EA4137" w:rsidP="00EA4137">
            <w:pPr>
              <w:pStyle w:val="Heading2"/>
              <w:outlineLvl w:val="1"/>
              <w:rPr>
                <w:rStyle w:val="A2"/>
                <w:rFonts w:cs="BPreplay"/>
                <w:b/>
                <w:bCs/>
                <w:color w:val="E34192"/>
                <w:sz w:val="28"/>
                <w:szCs w:val="28"/>
              </w:rPr>
            </w:pPr>
            <w:r w:rsidRPr="0086445F">
              <w:rPr>
                <w:rStyle w:val="A2"/>
                <w:rFonts w:cs="BPreplay"/>
                <w:b/>
                <w:bCs/>
                <w:color w:val="E34192"/>
                <w:sz w:val="28"/>
                <w:szCs w:val="28"/>
              </w:rPr>
              <w:t>Criteria</w:t>
            </w:r>
          </w:p>
        </w:tc>
        <w:tc>
          <w:tcPr>
            <w:tcW w:w="4866" w:type="dxa"/>
          </w:tcPr>
          <w:p w:rsidR="00EA4137" w:rsidRPr="0086445F" w:rsidRDefault="00EA4137" w:rsidP="00EA4137">
            <w:pPr>
              <w:pStyle w:val="Heading2"/>
              <w:outlineLvl w:val="1"/>
              <w:rPr>
                <w:rStyle w:val="A2"/>
                <w:rFonts w:cs="BPreplay"/>
                <w:b/>
                <w:bCs/>
                <w:color w:val="E34192"/>
                <w:sz w:val="28"/>
                <w:szCs w:val="28"/>
              </w:rPr>
            </w:pPr>
            <w:r>
              <w:rPr>
                <w:rStyle w:val="A2"/>
                <w:rFonts w:cs="BPreplay"/>
                <w:b/>
                <w:bCs/>
                <w:color w:val="E34192"/>
                <w:sz w:val="28"/>
                <w:szCs w:val="28"/>
              </w:rPr>
              <w:t>Questions to prompt discussion</w:t>
            </w:r>
          </w:p>
        </w:tc>
        <w:tc>
          <w:tcPr>
            <w:tcW w:w="5782" w:type="dxa"/>
            <w:gridSpan w:val="4"/>
          </w:tcPr>
          <w:p w:rsidR="00EA4137" w:rsidRPr="0086445F" w:rsidRDefault="00EA4137" w:rsidP="00EA4137">
            <w:pPr>
              <w:pStyle w:val="Heading2"/>
              <w:outlineLvl w:val="1"/>
              <w:rPr>
                <w:rStyle w:val="A2"/>
                <w:rFonts w:cs="BPreplay"/>
                <w:b/>
                <w:bCs/>
                <w:color w:val="E34192"/>
                <w:sz w:val="28"/>
                <w:szCs w:val="28"/>
              </w:rPr>
            </w:pPr>
            <w:r w:rsidRPr="0086445F">
              <w:rPr>
                <w:rStyle w:val="A2"/>
                <w:rFonts w:cs="BPreplay"/>
                <w:b/>
                <w:bCs/>
                <w:color w:val="E34192"/>
                <w:sz w:val="28"/>
                <w:szCs w:val="28"/>
              </w:rPr>
              <w:t>School Evidence</w:t>
            </w:r>
            <w:r>
              <w:rPr>
                <w:rStyle w:val="A2"/>
                <w:rFonts w:cs="BPreplay"/>
                <w:b/>
                <w:bCs/>
                <w:color w:val="E34192"/>
                <w:sz w:val="28"/>
                <w:szCs w:val="28"/>
              </w:rPr>
              <w:t xml:space="preserve"> – Complete This Section</w:t>
            </w:r>
          </w:p>
        </w:tc>
      </w:tr>
      <w:tr w:rsidR="00D374AA" w:rsidTr="007D2FBE">
        <w:trPr>
          <w:trHeight w:val="450"/>
        </w:trPr>
        <w:tc>
          <w:tcPr>
            <w:tcW w:w="4836" w:type="dxa"/>
            <w:vMerge w:val="restart"/>
          </w:tcPr>
          <w:p w:rsidR="00D374AA" w:rsidRPr="00A95532" w:rsidRDefault="00D374AA" w:rsidP="00EA4137">
            <w:pPr>
              <w:pStyle w:val="ListParagraph"/>
              <w:numPr>
                <w:ilvl w:val="0"/>
                <w:numId w:val="7"/>
              </w:numPr>
              <w:ind w:left="454" w:hanging="425"/>
              <w:rPr>
                <w:b/>
              </w:rPr>
            </w:pPr>
            <w:r w:rsidRPr="00A95532">
              <w:rPr>
                <w:b/>
              </w:rPr>
              <w:t>The school ethos, culture and environment provides a work place where all staff feel safe and well cared for.</w:t>
            </w:r>
          </w:p>
        </w:tc>
        <w:tc>
          <w:tcPr>
            <w:tcW w:w="4866" w:type="dxa"/>
            <w:vMerge w:val="restart"/>
          </w:tcPr>
          <w:p w:rsidR="00D374AA" w:rsidRDefault="00D374AA" w:rsidP="00EA4137">
            <w:pPr>
              <w:pStyle w:val="ListParagraph"/>
              <w:numPr>
                <w:ilvl w:val="0"/>
                <w:numId w:val="5"/>
              </w:numPr>
              <w:ind w:left="415"/>
            </w:pPr>
            <w:r>
              <w:t>Are staff regularly given questionnaires or asked about issues such as: temperature, cleanliness of the staff room and chair comfort – both in the staffroom and in classrooms?</w:t>
            </w:r>
          </w:p>
          <w:p w:rsidR="00D374AA" w:rsidRDefault="00D374AA" w:rsidP="00C259B8">
            <w:pPr>
              <w:pStyle w:val="ListParagraph"/>
              <w:numPr>
                <w:ilvl w:val="0"/>
                <w:numId w:val="5"/>
              </w:numPr>
              <w:ind w:left="415"/>
              <w:jc w:val="left"/>
            </w:pPr>
            <w:r>
              <w:t>Are hot drinks and snacks provided to staff free of charge as part of the school budget?</w:t>
            </w:r>
          </w:p>
          <w:p w:rsidR="00D374AA" w:rsidRDefault="00D374AA" w:rsidP="00EA4137">
            <w:pPr>
              <w:pStyle w:val="ListParagraph"/>
              <w:numPr>
                <w:ilvl w:val="0"/>
                <w:numId w:val="5"/>
              </w:numPr>
              <w:ind w:left="415"/>
            </w:pPr>
            <w:r>
              <w:t>Is there a staffroom shout out board where staff can tha</w:t>
            </w:r>
            <w:r w:rsidR="00C259B8">
              <w:t>nk one another and congratulate</w:t>
            </w:r>
            <w:r>
              <w:t xml:space="preserve"> each other </w:t>
            </w:r>
            <w:r w:rsidR="00C259B8">
              <w:t>on</w:t>
            </w:r>
            <w:r>
              <w:t xml:space="preserve"> their achievements? </w:t>
            </w:r>
          </w:p>
          <w:p w:rsidR="00D374AA" w:rsidRPr="000C55D9" w:rsidRDefault="00D374AA" w:rsidP="00C259B8">
            <w:pPr>
              <w:pStyle w:val="ListParagraph"/>
              <w:numPr>
                <w:ilvl w:val="0"/>
                <w:numId w:val="5"/>
              </w:numPr>
              <w:ind w:left="415"/>
              <w:jc w:val="left"/>
            </w:pPr>
            <w:r>
              <w:t>Are staff routinely thanked by the senior team</w:t>
            </w:r>
            <w:r w:rsidR="00C259B8">
              <w:t>, governors</w:t>
            </w:r>
            <w:r>
              <w:t xml:space="preserve"> and each other – is this modelled effectively?</w:t>
            </w:r>
          </w:p>
          <w:p w:rsidR="00D374AA" w:rsidRPr="00D018AA" w:rsidRDefault="00D374AA" w:rsidP="00EA4137">
            <w:pPr>
              <w:pStyle w:val="ListParagraph"/>
              <w:numPr>
                <w:ilvl w:val="0"/>
                <w:numId w:val="5"/>
              </w:numPr>
              <w:ind w:left="415"/>
            </w:pPr>
            <w:r w:rsidRPr="00D018AA">
              <w:t xml:space="preserve">Are staff encouraged to </w:t>
            </w:r>
            <w:r w:rsidRPr="00D018AA">
              <w:rPr>
                <w:rStyle w:val="SubtleEmphasis"/>
              </w:rPr>
              <w:t>smile</w:t>
            </w:r>
            <w:r w:rsidRPr="00D018AA">
              <w:t xml:space="preserve"> and say hello?</w:t>
            </w:r>
          </w:p>
          <w:p w:rsidR="00D374AA" w:rsidRDefault="00D374AA" w:rsidP="00C259B8">
            <w:pPr>
              <w:pStyle w:val="ListParagraph"/>
              <w:numPr>
                <w:ilvl w:val="0"/>
                <w:numId w:val="5"/>
              </w:numPr>
              <w:ind w:left="415"/>
              <w:jc w:val="left"/>
            </w:pPr>
            <w:r>
              <w:t>Are extra classes and groups</w:t>
            </w:r>
            <w:r w:rsidRPr="00435C83">
              <w:t xml:space="preserve"> provided for teachers where required - e.g. a staff choir, craft clubs, exercise, relaxation and holistic therapy.</w:t>
            </w:r>
          </w:p>
          <w:p w:rsidR="00D374AA" w:rsidRDefault="00D374AA" w:rsidP="00C259B8">
            <w:pPr>
              <w:pStyle w:val="ListParagraph"/>
              <w:numPr>
                <w:ilvl w:val="0"/>
                <w:numId w:val="5"/>
              </w:numPr>
              <w:ind w:left="415"/>
              <w:jc w:val="left"/>
            </w:pPr>
            <w:r>
              <w:t>Are new staff</w:t>
            </w:r>
            <w:r w:rsidR="00C259B8">
              <w:t xml:space="preserve"> and supply staff</w:t>
            </w:r>
            <w:r>
              <w:t xml:space="preserve"> welcomed and introduced effectively – are they given a mentor or buddy?</w:t>
            </w:r>
          </w:p>
        </w:tc>
        <w:tc>
          <w:tcPr>
            <w:tcW w:w="5782" w:type="dxa"/>
            <w:gridSpan w:val="4"/>
          </w:tcPr>
          <w:p w:rsidR="00D374AA" w:rsidRPr="00A01CE8" w:rsidRDefault="00D374AA" w:rsidP="00EA4137">
            <w:pPr>
              <w:rPr>
                <w:b/>
                <w:color w:val="FFFFFF" w:themeColor="background1"/>
              </w:rPr>
            </w:pPr>
            <w:r>
              <w:t xml:space="preserve">Please attach evidence at the end of this document, or email separately to </w:t>
            </w:r>
            <w:hyperlink r:id="rId33" w:history="1">
              <w:r w:rsidRPr="006E5D0C">
                <w:rPr>
                  <w:rStyle w:val="Hyperlink"/>
                </w:rPr>
                <w:t>awards@twinkl.co.uk</w:t>
              </w:r>
            </w:hyperlink>
            <w:r>
              <w:t xml:space="preserve"> with your school name.</w:t>
            </w:r>
          </w:p>
        </w:tc>
      </w:tr>
      <w:tr w:rsidR="00F4668F" w:rsidTr="00100C8C">
        <w:trPr>
          <w:trHeight w:val="450"/>
        </w:trPr>
        <w:tc>
          <w:tcPr>
            <w:tcW w:w="4836" w:type="dxa"/>
            <w:vMerge/>
          </w:tcPr>
          <w:p w:rsidR="00D374AA" w:rsidRPr="00A95532" w:rsidRDefault="00D374AA" w:rsidP="00EA4137">
            <w:pPr>
              <w:pStyle w:val="ListParagraph"/>
              <w:numPr>
                <w:ilvl w:val="0"/>
                <w:numId w:val="7"/>
              </w:numPr>
              <w:ind w:left="454" w:hanging="425"/>
              <w:rPr>
                <w:b/>
              </w:rPr>
            </w:pPr>
          </w:p>
        </w:tc>
        <w:tc>
          <w:tcPr>
            <w:tcW w:w="4866" w:type="dxa"/>
            <w:vMerge/>
          </w:tcPr>
          <w:p w:rsidR="00D374AA" w:rsidRPr="00435C83" w:rsidRDefault="00D374AA" w:rsidP="00EA4137">
            <w:pPr>
              <w:pStyle w:val="ListParagraph"/>
              <w:numPr>
                <w:ilvl w:val="0"/>
                <w:numId w:val="5"/>
              </w:numPr>
              <w:ind w:left="415"/>
            </w:pPr>
          </w:p>
        </w:tc>
        <w:tc>
          <w:tcPr>
            <w:tcW w:w="2895" w:type="dxa"/>
          </w:tcPr>
          <w:p w:rsidR="00D374AA" w:rsidRPr="00EE4851" w:rsidRDefault="00D374AA" w:rsidP="00EA4137">
            <w:pPr>
              <w:rPr>
                <w:b/>
              </w:rPr>
            </w:pPr>
            <w:r w:rsidRPr="00EE4851">
              <w:rPr>
                <w:b/>
              </w:rPr>
              <w:t>Evidence (use a X)</w:t>
            </w:r>
          </w:p>
        </w:tc>
        <w:tc>
          <w:tcPr>
            <w:tcW w:w="822" w:type="dxa"/>
            <w:shd w:val="clear" w:color="auto" w:fill="23A7F9" w:themeFill="accent5"/>
          </w:tcPr>
          <w:p w:rsidR="00D374AA" w:rsidRPr="00A01CE8" w:rsidRDefault="00D374AA" w:rsidP="00CC37AB">
            <w:pPr>
              <w:jc w:val="center"/>
              <w:rPr>
                <w:b/>
                <w:color w:val="FFFFFF" w:themeColor="background1"/>
              </w:rPr>
            </w:pPr>
            <w:r w:rsidRPr="00A01CE8">
              <w:rPr>
                <w:b/>
                <w:color w:val="FFFFFF" w:themeColor="background1"/>
              </w:rPr>
              <w:t>Yes</w:t>
            </w:r>
          </w:p>
        </w:tc>
        <w:tc>
          <w:tcPr>
            <w:tcW w:w="817" w:type="dxa"/>
            <w:shd w:val="clear" w:color="auto" w:fill="23A7F9" w:themeFill="accent5"/>
          </w:tcPr>
          <w:p w:rsidR="00D374AA" w:rsidRPr="00A01CE8" w:rsidRDefault="00D374AA" w:rsidP="00CC37AB">
            <w:pPr>
              <w:jc w:val="center"/>
              <w:rPr>
                <w:b/>
                <w:color w:val="FFFFFF" w:themeColor="background1"/>
              </w:rPr>
            </w:pPr>
            <w:r w:rsidRPr="00A01CE8">
              <w:rPr>
                <w:b/>
                <w:color w:val="FFFFFF" w:themeColor="background1"/>
              </w:rPr>
              <w:t>No</w:t>
            </w:r>
          </w:p>
        </w:tc>
        <w:tc>
          <w:tcPr>
            <w:tcW w:w="1248" w:type="dxa"/>
            <w:shd w:val="clear" w:color="auto" w:fill="23A7F9" w:themeFill="accent5"/>
          </w:tcPr>
          <w:p w:rsidR="00D374AA" w:rsidRPr="00A01CE8" w:rsidRDefault="00D374AA" w:rsidP="00CC37AB">
            <w:pPr>
              <w:jc w:val="center"/>
              <w:rPr>
                <w:b/>
                <w:color w:val="FFFFFF" w:themeColor="background1"/>
              </w:rPr>
            </w:pPr>
            <w:r w:rsidRPr="00A01CE8">
              <w:rPr>
                <w:b/>
                <w:color w:val="FFFFFF" w:themeColor="background1"/>
              </w:rPr>
              <w:t>Developing</w:t>
            </w: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 xml:space="preserve">Are hot and cold drinks provided by school? </w:t>
            </w:r>
            <w:r w:rsidRPr="00C42F04">
              <w:t>(please attach photos)</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Are fruit or other healthy foods provided for staff</w:t>
            </w:r>
            <w:r w:rsidRPr="00574149">
              <w:rPr>
                <w:b/>
              </w:rPr>
              <w:t xml:space="preserve">? </w:t>
            </w:r>
            <w:r w:rsidRPr="00C42F04">
              <w:t>(please attach photos)</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Does the staffroom have comfortable chairs?</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Do classrooms have good chairs for staff?</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Does the staffroom have clean preparation areas that are maintained by cleaning staff? (please attach photo)</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Is the temperature of the school (including all classrooms) neither too hot nor too cold?</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ind w:left="55"/>
              <w:jc w:val="left"/>
            </w:pPr>
            <w:r>
              <w:t>Are lunch times away from classrooms seen as an integral part of staff culture? (please attach photo)</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ind w:left="55"/>
              <w:jc w:val="left"/>
            </w:pPr>
            <w:r>
              <w:t xml:space="preserve">Is clean and palatable drinking water available in </w:t>
            </w:r>
            <w:r>
              <w:lastRenderedPageBreak/>
              <w:t>the staffroom at all times? (please attach photo)</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ind w:left="55"/>
              <w:jc w:val="left"/>
            </w:pPr>
            <w:r>
              <w:t>Does good communication occur across the school and are staff regularly thanked by each other and their line managers?</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tcPr>
          <w:p w:rsidR="00D374AA" w:rsidRPr="00435C83" w:rsidRDefault="00D374AA" w:rsidP="00EA4137">
            <w:pPr>
              <w:pStyle w:val="ListParagraph"/>
              <w:numPr>
                <w:ilvl w:val="0"/>
                <w:numId w:val="7"/>
              </w:numPr>
              <w:ind w:left="454" w:hanging="425"/>
            </w:pPr>
          </w:p>
        </w:tc>
        <w:tc>
          <w:tcPr>
            <w:tcW w:w="4866" w:type="dxa"/>
            <w:vMerge/>
          </w:tcPr>
          <w:p w:rsidR="00D374AA" w:rsidRDefault="00D374AA" w:rsidP="00EA4137">
            <w:pPr>
              <w:pStyle w:val="ListParagraph"/>
              <w:numPr>
                <w:ilvl w:val="0"/>
                <w:numId w:val="5"/>
              </w:numPr>
              <w:ind w:left="415"/>
            </w:pPr>
          </w:p>
        </w:tc>
        <w:tc>
          <w:tcPr>
            <w:tcW w:w="2895" w:type="dxa"/>
          </w:tcPr>
          <w:p w:rsidR="00D374AA" w:rsidRDefault="00D374AA" w:rsidP="00C42F04">
            <w:pPr>
              <w:jc w:val="left"/>
            </w:pPr>
            <w:r>
              <w:t>Are extra classes and groups</w:t>
            </w:r>
            <w:r w:rsidRPr="00435C83">
              <w:t xml:space="preserve"> provided for teachers where required - e.g. a staff choir, craft clubs, exercise, </w:t>
            </w:r>
            <w:r>
              <w:t>relaxation and holistic therapy? (please attach photos)</w:t>
            </w:r>
          </w:p>
        </w:tc>
        <w:tc>
          <w:tcPr>
            <w:tcW w:w="822" w:type="dxa"/>
          </w:tcPr>
          <w:p w:rsidR="00D374AA" w:rsidRDefault="00D374AA" w:rsidP="00EA4137">
            <w:pPr>
              <w:pStyle w:val="ListParagraph"/>
              <w:ind w:left="518"/>
            </w:pPr>
          </w:p>
        </w:tc>
        <w:tc>
          <w:tcPr>
            <w:tcW w:w="817" w:type="dxa"/>
          </w:tcPr>
          <w:p w:rsidR="00D374AA" w:rsidRDefault="00D374AA" w:rsidP="00EA4137">
            <w:pPr>
              <w:pStyle w:val="ListParagraph"/>
              <w:ind w:left="518"/>
            </w:pPr>
          </w:p>
        </w:tc>
        <w:tc>
          <w:tcPr>
            <w:tcW w:w="1248" w:type="dxa"/>
          </w:tcPr>
          <w:p w:rsidR="00D374AA" w:rsidRDefault="00D374AA" w:rsidP="00EA4137">
            <w:pPr>
              <w:pStyle w:val="ListParagraph"/>
              <w:ind w:left="518"/>
            </w:pPr>
          </w:p>
        </w:tc>
      </w:tr>
      <w:tr w:rsidR="00F4668F" w:rsidTr="00100C8C">
        <w:trPr>
          <w:trHeight w:val="443"/>
        </w:trPr>
        <w:tc>
          <w:tcPr>
            <w:tcW w:w="4836" w:type="dxa"/>
            <w:vMerge w:val="restart"/>
          </w:tcPr>
          <w:p w:rsidR="00574149" w:rsidRPr="00574149" w:rsidRDefault="00574149" w:rsidP="00EA4137">
            <w:pPr>
              <w:pStyle w:val="ListParagraph"/>
              <w:numPr>
                <w:ilvl w:val="0"/>
                <w:numId w:val="7"/>
              </w:numPr>
              <w:ind w:left="454" w:hanging="425"/>
              <w:rPr>
                <w:b/>
              </w:rPr>
            </w:pPr>
            <w:r w:rsidRPr="00574149">
              <w:rPr>
                <w:b/>
              </w:rPr>
              <w:t>All staff are encouraged to have a work</w:t>
            </w:r>
            <w:r w:rsidR="00CD0ED8">
              <w:rPr>
                <w:b/>
              </w:rPr>
              <w:t>/</w:t>
            </w:r>
            <w:r w:rsidRPr="00574149">
              <w:rPr>
                <w:b/>
              </w:rPr>
              <w:t>life balance and measures are put in place to ensure this happens.</w:t>
            </w:r>
          </w:p>
        </w:tc>
        <w:tc>
          <w:tcPr>
            <w:tcW w:w="4866" w:type="dxa"/>
            <w:vMerge w:val="restart"/>
          </w:tcPr>
          <w:p w:rsidR="00C42F04" w:rsidRDefault="00574149" w:rsidP="004A524C">
            <w:pPr>
              <w:pStyle w:val="ListParagraph"/>
              <w:numPr>
                <w:ilvl w:val="0"/>
                <w:numId w:val="5"/>
              </w:numPr>
              <w:ind w:left="415"/>
            </w:pPr>
            <w:r>
              <w:t xml:space="preserve">Do the senior team model a good </w:t>
            </w:r>
            <w:r w:rsidR="00CD0ED8">
              <w:t>work/</w:t>
            </w:r>
            <w:r>
              <w:t>life balance effectively?</w:t>
            </w:r>
          </w:p>
          <w:p w:rsidR="00C42F04" w:rsidRDefault="00574149" w:rsidP="004A524C">
            <w:pPr>
              <w:pStyle w:val="ListParagraph"/>
              <w:numPr>
                <w:ilvl w:val="0"/>
                <w:numId w:val="5"/>
              </w:numPr>
              <w:ind w:left="415"/>
            </w:pPr>
            <w:r>
              <w:t>Are staff members who have a good work</w:t>
            </w:r>
            <w:r w:rsidR="00CD0ED8">
              <w:t>/</w:t>
            </w:r>
            <w:r>
              <w:t>life balance praised for this and asked to offer suggestions to other staff?</w:t>
            </w:r>
          </w:p>
          <w:p w:rsidR="00C42F04" w:rsidRDefault="00574149" w:rsidP="004A524C">
            <w:pPr>
              <w:pStyle w:val="ListParagraph"/>
              <w:numPr>
                <w:ilvl w:val="0"/>
                <w:numId w:val="5"/>
              </w:numPr>
              <w:ind w:left="415"/>
            </w:pPr>
            <w:r>
              <w:t>Is training given on achieving a good work</w:t>
            </w:r>
            <w:r w:rsidR="00CD0ED8">
              <w:t>/</w:t>
            </w:r>
            <w:r>
              <w:t>life balance?</w:t>
            </w:r>
          </w:p>
          <w:p w:rsidR="00574149" w:rsidRDefault="00574149" w:rsidP="004A524C">
            <w:pPr>
              <w:pStyle w:val="ListParagraph"/>
              <w:numPr>
                <w:ilvl w:val="0"/>
                <w:numId w:val="5"/>
              </w:numPr>
              <w:ind w:left="415"/>
            </w:pPr>
            <w:r>
              <w:t>Are staff supported when it comes to child care or other caring responsibilities?</w:t>
            </w:r>
          </w:p>
          <w:p w:rsidR="00407C21" w:rsidRDefault="00407C21" w:rsidP="004A524C">
            <w:pPr>
              <w:pStyle w:val="ListParagraph"/>
              <w:numPr>
                <w:ilvl w:val="0"/>
                <w:numId w:val="5"/>
              </w:numPr>
              <w:ind w:left="415"/>
            </w:pPr>
            <w:r>
              <w:t>Are staff encouraged to take proper breaks from school work during holidays and weekends? How is this implemented?</w:t>
            </w:r>
          </w:p>
        </w:tc>
        <w:tc>
          <w:tcPr>
            <w:tcW w:w="2895" w:type="dxa"/>
          </w:tcPr>
          <w:p w:rsidR="00574149" w:rsidRDefault="00574149" w:rsidP="00C42F04">
            <w:pPr>
              <w:jc w:val="left"/>
            </w:pPr>
            <w:r>
              <w:t>Is marking and planning useful to pupils and staff rather than onerous and time consuming? (please attach marking policy)</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pPr>
              <w:pStyle w:val="ListParagraph"/>
              <w:ind w:left="454"/>
            </w:pPr>
          </w:p>
        </w:tc>
        <w:tc>
          <w:tcPr>
            <w:tcW w:w="4866" w:type="dxa"/>
            <w:vMerge/>
          </w:tcPr>
          <w:p w:rsidR="00574149" w:rsidRDefault="00574149" w:rsidP="000C55D9">
            <w:pPr>
              <w:pStyle w:val="ListParagraph"/>
              <w:ind w:left="415"/>
            </w:pPr>
          </w:p>
        </w:tc>
        <w:tc>
          <w:tcPr>
            <w:tcW w:w="2895" w:type="dxa"/>
          </w:tcPr>
          <w:p w:rsidR="00574149" w:rsidRDefault="00574149" w:rsidP="00C42F04">
            <w:pPr>
              <w:jc w:val="left"/>
            </w:pPr>
            <w:r>
              <w:t>Are staff encouraged to leave on time at least one evening a week with no work to take home with them? (please attach evidence)</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pPr>
              <w:pStyle w:val="ListParagraph"/>
              <w:ind w:left="454"/>
            </w:pPr>
          </w:p>
        </w:tc>
        <w:tc>
          <w:tcPr>
            <w:tcW w:w="4866" w:type="dxa"/>
            <w:vMerge/>
          </w:tcPr>
          <w:p w:rsidR="00574149" w:rsidRDefault="00574149" w:rsidP="000C55D9">
            <w:pPr>
              <w:pStyle w:val="ListParagraph"/>
              <w:ind w:left="415"/>
            </w:pPr>
          </w:p>
        </w:tc>
        <w:tc>
          <w:tcPr>
            <w:tcW w:w="2895" w:type="dxa"/>
          </w:tcPr>
          <w:p w:rsidR="00574149" w:rsidRDefault="00574149" w:rsidP="00C42F04">
            <w:pPr>
              <w:jc w:val="left"/>
            </w:pPr>
            <w:r>
              <w:t xml:space="preserve">Is </w:t>
            </w:r>
            <w:r w:rsidR="00C42F04">
              <w:t>preparation time</w:t>
            </w:r>
            <w:r>
              <w:t xml:space="preserve"> provided and protected and can it be taken at home if practical? (please attach evidence e.g. written testimonial)</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tc>
        <w:tc>
          <w:tcPr>
            <w:tcW w:w="4866" w:type="dxa"/>
            <w:vMerge/>
          </w:tcPr>
          <w:p w:rsidR="00574149" w:rsidRDefault="00574149" w:rsidP="000C55D9">
            <w:pPr>
              <w:pStyle w:val="ListParagraph"/>
              <w:ind w:left="415"/>
            </w:pPr>
          </w:p>
        </w:tc>
        <w:tc>
          <w:tcPr>
            <w:tcW w:w="2895" w:type="dxa"/>
          </w:tcPr>
          <w:p w:rsidR="00574149" w:rsidRDefault="00574149" w:rsidP="00D374AA">
            <w:pPr>
              <w:jc w:val="left"/>
            </w:pPr>
            <w:r>
              <w:t xml:space="preserve">Are teaching resources shared and used effectively thus preventing staff from reinventing the wheel each week? (please attach </w:t>
            </w:r>
            <w:r>
              <w:lastRenderedPageBreak/>
              <w:t>evidence e.g. written testimonial)</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tc>
        <w:tc>
          <w:tcPr>
            <w:tcW w:w="4866" w:type="dxa"/>
            <w:vMerge/>
          </w:tcPr>
          <w:p w:rsidR="00574149" w:rsidRDefault="00574149" w:rsidP="000C55D9">
            <w:pPr>
              <w:pStyle w:val="ListParagraph"/>
              <w:ind w:left="415"/>
            </w:pPr>
          </w:p>
        </w:tc>
        <w:tc>
          <w:tcPr>
            <w:tcW w:w="2895" w:type="dxa"/>
          </w:tcPr>
          <w:p w:rsidR="00574149" w:rsidRDefault="00574149" w:rsidP="00D374AA">
            <w:pPr>
              <w:jc w:val="left"/>
            </w:pPr>
            <w:r>
              <w:t>Are support staff not ex</w:t>
            </w:r>
            <w:r w:rsidR="00E15C5C">
              <w:t>pected to work beyond the remit</w:t>
            </w:r>
            <w:r>
              <w:t xml:space="preserve"> of their role unless they have requested to do so? (please attach evidence e.g. written testimonial)</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tc>
        <w:tc>
          <w:tcPr>
            <w:tcW w:w="4866" w:type="dxa"/>
            <w:vMerge/>
          </w:tcPr>
          <w:p w:rsidR="00574149" w:rsidRDefault="00574149" w:rsidP="000C55D9">
            <w:pPr>
              <w:pStyle w:val="ListParagraph"/>
              <w:ind w:left="415"/>
            </w:pPr>
          </w:p>
        </w:tc>
        <w:tc>
          <w:tcPr>
            <w:tcW w:w="2895" w:type="dxa"/>
          </w:tcPr>
          <w:p w:rsidR="00574149" w:rsidRDefault="00574149" w:rsidP="00D374AA">
            <w:pPr>
              <w:jc w:val="left"/>
            </w:pPr>
            <w:r>
              <w:t>Are staff meetings purposeful and relevant? (</w:t>
            </w:r>
            <w:r w:rsidR="00F04D41">
              <w:t xml:space="preserve">please </w:t>
            </w:r>
            <w:r>
              <w:t>attach schedule)</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tc>
        <w:tc>
          <w:tcPr>
            <w:tcW w:w="4866" w:type="dxa"/>
            <w:vMerge/>
          </w:tcPr>
          <w:p w:rsidR="00574149" w:rsidRDefault="00574149" w:rsidP="000C55D9">
            <w:pPr>
              <w:pStyle w:val="ListParagraph"/>
              <w:ind w:left="415"/>
            </w:pPr>
          </w:p>
        </w:tc>
        <w:tc>
          <w:tcPr>
            <w:tcW w:w="2895" w:type="dxa"/>
          </w:tcPr>
          <w:p w:rsidR="00574149" w:rsidRDefault="00574149" w:rsidP="00D374AA">
            <w:pPr>
              <w:jc w:val="left"/>
            </w:pPr>
            <w:r>
              <w:t>Is adequate notice given for observations, book audits, learning walks</w:t>
            </w:r>
            <w:r w:rsidR="00C6295F">
              <w:t>, parents’ evenings</w:t>
            </w:r>
            <w:r>
              <w:t xml:space="preserve"> and d</w:t>
            </w:r>
            <w:r w:rsidR="00F04D41">
              <w:t xml:space="preserve">ata deadlines? </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100C8C">
        <w:trPr>
          <w:trHeight w:val="443"/>
        </w:trPr>
        <w:tc>
          <w:tcPr>
            <w:tcW w:w="4836" w:type="dxa"/>
            <w:vMerge/>
          </w:tcPr>
          <w:p w:rsidR="00574149" w:rsidRPr="00435C83" w:rsidRDefault="00574149" w:rsidP="00574149"/>
        </w:tc>
        <w:tc>
          <w:tcPr>
            <w:tcW w:w="4866" w:type="dxa"/>
            <w:vMerge/>
          </w:tcPr>
          <w:p w:rsidR="00574149" w:rsidRDefault="00574149" w:rsidP="000C55D9">
            <w:pPr>
              <w:pStyle w:val="ListParagraph"/>
              <w:ind w:left="415"/>
            </w:pPr>
          </w:p>
        </w:tc>
        <w:tc>
          <w:tcPr>
            <w:tcW w:w="2895" w:type="dxa"/>
          </w:tcPr>
          <w:p w:rsidR="00574149" w:rsidRDefault="00574149" w:rsidP="00C42F04">
            <w:pPr>
              <w:jc w:val="left"/>
            </w:pPr>
            <w:r>
              <w:t xml:space="preserve">Are </w:t>
            </w:r>
            <w:proofErr w:type="spellStart"/>
            <w:r>
              <w:t>non teacher</w:t>
            </w:r>
            <w:proofErr w:type="spellEnd"/>
            <w:r>
              <w:t xml:space="preserve"> tasks; displays, photocopying and other admin tasks</w:t>
            </w:r>
            <w:r w:rsidR="0039528E">
              <w:t>,</w:t>
            </w:r>
            <w:r>
              <w:t xml:space="preserve">  managed effectively by non-teaching staff?</w:t>
            </w:r>
            <w:r w:rsidR="00F04D41">
              <w:t xml:space="preserve"> (</w:t>
            </w:r>
            <w:r w:rsidR="00100C8C">
              <w:t xml:space="preserve">please  </w:t>
            </w:r>
            <w:r w:rsidR="00F04D41">
              <w:t>attach rota)</w:t>
            </w:r>
          </w:p>
        </w:tc>
        <w:tc>
          <w:tcPr>
            <w:tcW w:w="822" w:type="dxa"/>
          </w:tcPr>
          <w:p w:rsidR="00574149" w:rsidRDefault="00574149" w:rsidP="00EA4137">
            <w:pPr>
              <w:pStyle w:val="ListParagraph"/>
              <w:ind w:left="518"/>
            </w:pPr>
          </w:p>
        </w:tc>
        <w:tc>
          <w:tcPr>
            <w:tcW w:w="817" w:type="dxa"/>
          </w:tcPr>
          <w:p w:rsidR="00574149" w:rsidRDefault="00574149" w:rsidP="00EA4137">
            <w:pPr>
              <w:pStyle w:val="ListParagraph"/>
              <w:ind w:left="518"/>
            </w:pPr>
          </w:p>
        </w:tc>
        <w:tc>
          <w:tcPr>
            <w:tcW w:w="1248" w:type="dxa"/>
          </w:tcPr>
          <w:p w:rsidR="00574149" w:rsidRDefault="00574149" w:rsidP="00EA4137">
            <w:pPr>
              <w:pStyle w:val="ListParagraph"/>
              <w:ind w:left="518"/>
            </w:pPr>
          </w:p>
        </w:tc>
      </w:tr>
      <w:tr w:rsidR="00F4668F" w:rsidTr="004A524C">
        <w:trPr>
          <w:trHeight w:val="443"/>
        </w:trPr>
        <w:tc>
          <w:tcPr>
            <w:tcW w:w="4836" w:type="dxa"/>
            <w:vMerge w:val="restart"/>
          </w:tcPr>
          <w:p w:rsidR="00407C21" w:rsidRPr="004A524C" w:rsidRDefault="00407C21" w:rsidP="004A524C">
            <w:pPr>
              <w:pStyle w:val="ListParagraph"/>
              <w:numPr>
                <w:ilvl w:val="0"/>
                <w:numId w:val="7"/>
              </w:numPr>
              <w:ind w:left="454" w:hanging="425"/>
              <w:rPr>
                <w:b/>
              </w:rPr>
            </w:pPr>
            <w:r w:rsidRPr="004A524C">
              <w:rPr>
                <w:b/>
              </w:rPr>
              <w:t>The school provides opportunities for staff members to celebrate their achievements and life events.</w:t>
            </w:r>
          </w:p>
        </w:tc>
        <w:tc>
          <w:tcPr>
            <w:tcW w:w="4866" w:type="dxa"/>
            <w:vMerge w:val="restart"/>
          </w:tcPr>
          <w:p w:rsidR="00407C21" w:rsidRDefault="00407C21" w:rsidP="00407C21">
            <w:pPr>
              <w:pStyle w:val="ListParagraph"/>
              <w:numPr>
                <w:ilvl w:val="0"/>
                <w:numId w:val="5"/>
              </w:numPr>
              <w:ind w:left="415"/>
            </w:pPr>
            <w:r>
              <w:t>Are staff encouraged to attend important family events?</w:t>
            </w:r>
          </w:p>
          <w:p w:rsidR="00407C21" w:rsidRDefault="00407C21" w:rsidP="00407C21">
            <w:pPr>
              <w:pStyle w:val="ListParagraph"/>
              <w:numPr>
                <w:ilvl w:val="0"/>
                <w:numId w:val="5"/>
              </w:numPr>
              <w:ind w:left="415"/>
            </w:pPr>
            <w:r>
              <w:t>Is there an easy and accessible application procedure that is not overly onerous, to allow staff to attend family events?</w:t>
            </w:r>
          </w:p>
        </w:tc>
        <w:tc>
          <w:tcPr>
            <w:tcW w:w="2895" w:type="dxa"/>
          </w:tcPr>
          <w:p w:rsidR="00407C21" w:rsidRDefault="00407C21" w:rsidP="00C42F04">
            <w:pPr>
              <w:pStyle w:val="NoSpacing"/>
              <w:jc w:val="left"/>
            </w:pPr>
            <w:r>
              <w:t>Are staff given leave time for attending graduation, funerals and weddings of close family members without question?</w:t>
            </w:r>
          </w:p>
        </w:tc>
        <w:tc>
          <w:tcPr>
            <w:tcW w:w="822" w:type="dxa"/>
          </w:tcPr>
          <w:p w:rsidR="00407C21" w:rsidRDefault="00407C21" w:rsidP="00EA4137">
            <w:pPr>
              <w:pStyle w:val="ListParagraph"/>
              <w:ind w:left="518"/>
            </w:pPr>
          </w:p>
        </w:tc>
        <w:tc>
          <w:tcPr>
            <w:tcW w:w="817" w:type="dxa"/>
          </w:tcPr>
          <w:p w:rsidR="00407C21" w:rsidRDefault="00407C21" w:rsidP="00EA4137">
            <w:pPr>
              <w:pStyle w:val="ListParagraph"/>
              <w:ind w:left="518"/>
            </w:pPr>
          </w:p>
        </w:tc>
        <w:tc>
          <w:tcPr>
            <w:tcW w:w="1248" w:type="dxa"/>
          </w:tcPr>
          <w:p w:rsidR="00407C21" w:rsidRDefault="00407C21" w:rsidP="00EA4137">
            <w:pPr>
              <w:pStyle w:val="ListParagraph"/>
              <w:ind w:left="518"/>
            </w:pPr>
          </w:p>
        </w:tc>
      </w:tr>
      <w:tr w:rsidR="00F4668F" w:rsidTr="00100C8C">
        <w:trPr>
          <w:trHeight w:val="443"/>
        </w:trPr>
        <w:tc>
          <w:tcPr>
            <w:tcW w:w="4836" w:type="dxa"/>
            <w:vMerge/>
          </w:tcPr>
          <w:p w:rsidR="00407C21" w:rsidRPr="00435C83" w:rsidRDefault="00407C21" w:rsidP="00100C8C">
            <w:pPr>
              <w:pStyle w:val="ListParagraph"/>
              <w:ind w:left="1080"/>
            </w:pPr>
          </w:p>
        </w:tc>
        <w:tc>
          <w:tcPr>
            <w:tcW w:w="4866" w:type="dxa"/>
            <w:vMerge/>
          </w:tcPr>
          <w:p w:rsidR="00407C21" w:rsidRDefault="00407C21" w:rsidP="000C55D9">
            <w:pPr>
              <w:pStyle w:val="ListParagraph"/>
              <w:ind w:left="415"/>
            </w:pPr>
          </w:p>
        </w:tc>
        <w:tc>
          <w:tcPr>
            <w:tcW w:w="2895" w:type="dxa"/>
          </w:tcPr>
          <w:p w:rsidR="00407C21" w:rsidRDefault="00407C21" w:rsidP="00C42F04">
            <w:pPr>
              <w:pStyle w:val="NoSpacing"/>
              <w:jc w:val="left"/>
            </w:pPr>
            <w:r>
              <w:t xml:space="preserve">Are staff given leave to attend important school events of their own </w:t>
            </w:r>
            <w:r w:rsidR="0039528E">
              <w:t>children</w:t>
            </w:r>
            <w:r w:rsidR="00B9241D">
              <w:t xml:space="preserve"> </w:t>
            </w:r>
            <w:r w:rsidR="0039528E">
              <w:t xml:space="preserve"> </w:t>
            </w:r>
            <w:r>
              <w:t>e.g. nativity performances, meetings with their child’s teacher, “head teacher award” assemblies without question?</w:t>
            </w:r>
          </w:p>
          <w:p w:rsidR="00407C21" w:rsidRDefault="00407C21" w:rsidP="00100C8C"/>
        </w:tc>
        <w:tc>
          <w:tcPr>
            <w:tcW w:w="822" w:type="dxa"/>
          </w:tcPr>
          <w:p w:rsidR="00407C21" w:rsidRDefault="00407C21" w:rsidP="00EA4137">
            <w:pPr>
              <w:pStyle w:val="ListParagraph"/>
              <w:ind w:left="518"/>
            </w:pPr>
          </w:p>
        </w:tc>
        <w:tc>
          <w:tcPr>
            <w:tcW w:w="817" w:type="dxa"/>
          </w:tcPr>
          <w:p w:rsidR="00407C21" w:rsidRDefault="00407C21" w:rsidP="00EA4137">
            <w:pPr>
              <w:pStyle w:val="ListParagraph"/>
              <w:ind w:left="518"/>
            </w:pPr>
          </w:p>
        </w:tc>
        <w:tc>
          <w:tcPr>
            <w:tcW w:w="1248" w:type="dxa"/>
          </w:tcPr>
          <w:p w:rsidR="00407C21" w:rsidRDefault="00407C21" w:rsidP="00EA4137">
            <w:pPr>
              <w:pStyle w:val="ListParagraph"/>
              <w:ind w:left="518"/>
            </w:pPr>
          </w:p>
        </w:tc>
      </w:tr>
      <w:tr w:rsidR="00F4668F" w:rsidTr="00100C8C">
        <w:trPr>
          <w:trHeight w:val="443"/>
        </w:trPr>
        <w:tc>
          <w:tcPr>
            <w:tcW w:w="4836" w:type="dxa"/>
            <w:vMerge/>
          </w:tcPr>
          <w:p w:rsidR="00407C21" w:rsidRPr="00435C83" w:rsidRDefault="00407C21" w:rsidP="00100C8C">
            <w:pPr>
              <w:pStyle w:val="ListParagraph"/>
              <w:ind w:left="1080"/>
            </w:pPr>
          </w:p>
        </w:tc>
        <w:tc>
          <w:tcPr>
            <w:tcW w:w="4866" w:type="dxa"/>
            <w:vMerge/>
          </w:tcPr>
          <w:p w:rsidR="00407C21" w:rsidRDefault="00407C21" w:rsidP="000C55D9">
            <w:pPr>
              <w:pStyle w:val="ListParagraph"/>
              <w:ind w:left="415"/>
            </w:pPr>
          </w:p>
        </w:tc>
        <w:tc>
          <w:tcPr>
            <w:tcW w:w="2895" w:type="dxa"/>
          </w:tcPr>
          <w:p w:rsidR="00407C21" w:rsidRDefault="00407C21" w:rsidP="00C42F04">
            <w:pPr>
              <w:jc w:val="left"/>
            </w:pPr>
            <w:r>
              <w:t xml:space="preserve">Are staff given extra support before, during and after </w:t>
            </w:r>
            <w:r w:rsidR="00F4668F">
              <w:t xml:space="preserve">fertility treatment/ </w:t>
            </w:r>
            <w:r>
              <w:t>maternity/paternity/adoption leave? (</w:t>
            </w:r>
            <w:r w:rsidR="00F4668F">
              <w:t xml:space="preserve">please </w:t>
            </w:r>
            <w:r>
              <w:t xml:space="preserve">attach letters sent/received – with permission from staff members, photos or receipts of flowers sent </w:t>
            </w:r>
            <w:proofErr w:type="spellStart"/>
            <w:r>
              <w:t>etc</w:t>
            </w:r>
            <w:proofErr w:type="spellEnd"/>
            <w:r>
              <w:t>)</w:t>
            </w:r>
          </w:p>
        </w:tc>
        <w:tc>
          <w:tcPr>
            <w:tcW w:w="822" w:type="dxa"/>
          </w:tcPr>
          <w:p w:rsidR="00407C21" w:rsidRDefault="00407C21" w:rsidP="00EA4137">
            <w:pPr>
              <w:pStyle w:val="ListParagraph"/>
              <w:ind w:left="518"/>
            </w:pPr>
          </w:p>
        </w:tc>
        <w:tc>
          <w:tcPr>
            <w:tcW w:w="817" w:type="dxa"/>
          </w:tcPr>
          <w:p w:rsidR="00407C21" w:rsidRDefault="00407C21" w:rsidP="00EA4137">
            <w:pPr>
              <w:pStyle w:val="ListParagraph"/>
              <w:ind w:left="518"/>
            </w:pPr>
          </w:p>
        </w:tc>
        <w:tc>
          <w:tcPr>
            <w:tcW w:w="1248" w:type="dxa"/>
          </w:tcPr>
          <w:p w:rsidR="00407C21" w:rsidRDefault="00407C21" w:rsidP="00EA4137">
            <w:pPr>
              <w:pStyle w:val="ListParagraph"/>
              <w:ind w:left="518"/>
            </w:pPr>
          </w:p>
        </w:tc>
      </w:tr>
      <w:tr w:rsidR="00F4668F" w:rsidTr="00100C8C">
        <w:trPr>
          <w:trHeight w:val="443"/>
        </w:trPr>
        <w:tc>
          <w:tcPr>
            <w:tcW w:w="4836" w:type="dxa"/>
            <w:vMerge/>
          </w:tcPr>
          <w:p w:rsidR="00407C21" w:rsidRPr="00435C83" w:rsidRDefault="00407C21" w:rsidP="00100C8C">
            <w:pPr>
              <w:pStyle w:val="ListParagraph"/>
              <w:ind w:left="1080"/>
            </w:pPr>
          </w:p>
        </w:tc>
        <w:tc>
          <w:tcPr>
            <w:tcW w:w="4866" w:type="dxa"/>
            <w:vMerge/>
          </w:tcPr>
          <w:p w:rsidR="00407C21" w:rsidRDefault="00407C21" w:rsidP="000C55D9">
            <w:pPr>
              <w:pStyle w:val="ListParagraph"/>
              <w:ind w:left="415"/>
            </w:pPr>
          </w:p>
        </w:tc>
        <w:tc>
          <w:tcPr>
            <w:tcW w:w="2895" w:type="dxa"/>
          </w:tcPr>
          <w:p w:rsidR="00407C21" w:rsidRDefault="00407C21" w:rsidP="00C42F04">
            <w:pPr>
              <w:pStyle w:val="NoSpacing"/>
            </w:pPr>
            <w:r>
              <w:t xml:space="preserve">Are staff given extra support when their </w:t>
            </w:r>
            <w:r w:rsidR="0039528E">
              <w:t xml:space="preserve">children </w:t>
            </w:r>
            <w:r>
              <w:t>are very young or during their teenage years (or other times as appropriate)?</w:t>
            </w:r>
          </w:p>
        </w:tc>
        <w:tc>
          <w:tcPr>
            <w:tcW w:w="822" w:type="dxa"/>
          </w:tcPr>
          <w:p w:rsidR="00407C21" w:rsidRDefault="00407C21" w:rsidP="00EA4137">
            <w:pPr>
              <w:pStyle w:val="ListParagraph"/>
              <w:ind w:left="518"/>
            </w:pPr>
          </w:p>
        </w:tc>
        <w:tc>
          <w:tcPr>
            <w:tcW w:w="817" w:type="dxa"/>
          </w:tcPr>
          <w:p w:rsidR="00407C21" w:rsidRDefault="00407C21" w:rsidP="00EA4137">
            <w:pPr>
              <w:pStyle w:val="ListParagraph"/>
              <w:ind w:left="518"/>
            </w:pPr>
          </w:p>
        </w:tc>
        <w:tc>
          <w:tcPr>
            <w:tcW w:w="1248" w:type="dxa"/>
          </w:tcPr>
          <w:p w:rsidR="00407C21" w:rsidRDefault="00407C21" w:rsidP="00EA4137">
            <w:pPr>
              <w:pStyle w:val="ListParagraph"/>
              <w:ind w:left="518"/>
            </w:pPr>
          </w:p>
        </w:tc>
      </w:tr>
      <w:tr w:rsidR="00F4668F" w:rsidTr="00100C8C">
        <w:trPr>
          <w:trHeight w:val="443"/>
        </w:trPr>
        <w:tc>
          <w:tcPr>
            <w:tcW w:w="4836" w:type="dxa"/>
            <w:vMerge/>
          </w:tcPr>
          <w:p w:rsidR="00407C21" w:rsidRPr="00435C83" w:rsidRDefault="00407C21" w:rsidP="00100C8C">
            <w:pPr>
              <w:pStyle w:val="ListParagraph"/>
              <w:ind w:left="1080"/>
            </w:pPr>
          </w:p>
        </w:tc>
        <w:tc>
          <w:tcPr>
            <w:tcW w:w="4866" w:type="dxa"/>
            <w:vMerge/>
          </w:tcPr>
          <w:p w:rsidR="00407C21" w:rsidRDefault="00407C21" w:rsidP="000C55D9">
            <w:pPr>
              <w:pStyle w:val="ListParagraph"/>
              <w:ind w:left="415"/>
            </w:pPr>
          </w:p>
        </w:tc>
        <w:tc>
          <w:tcPr>
            <w:tcW w:w="2895" w:type="dxa"/>
          </w:tcPr>
          <w:p w:rsidR="00407C21" w:rsidRDefault="00407C21" w:rsidP="00C42F04">
            <w:pPr>
              <w:pStyle w:val="NoSpacing"/>
              <w:jc w:val="left"/>
            </w:pPr>
            <w:r>
              <w:t xml:space="preserve">Are Staff who are acting as </w:t>
            </w:r>
            <w:r w:rsidR="0039528E">
              <w:t>‘</w:t>
            </w:r>
            <w:r>
              <w:t>carers</w:t>
            </w:r>
            <w:r w:rsidR="0039528E">
              <w:t>’</w:t>
            </w:r>
            <w:r>
              <w:t xml:space="preserve"> shown care, support and understanding from school? (</w:t>
            </w:r>
            <w:r w:rsidR="00F4668F">
              <w:t xml:space="preserve">please </w:t>
            </w:r>
            <w:r>
              <w:t xml:space="preserve">attach letters sent/received – with permission from staff members, photos or receipts of flowers sent </w:t>
            </w:r>
            <w:proofErr w:type="spellStart"/>
            <w:r>
              <w:t>etc</w:t>
            </w:r>
            <w:proofErr w:type="spellEnd"/>
            <w:r>
              <w:t>)</w:t>
            </w:r>
          </w:p>
        </w:tc>
        <w:tc>
          <w:tcPr>
            <w:tcW w:w="822" w:type="dxa"/>
          </w:tcPr>
          <w:p w:rsidR="00407C21" w:rsidRDefault="00407C21" w:rsidP="00EA4137">
            <w:pPr>
              <w:pStyle w:val="ListParagraph"/>
              <w:ind w:left="518"/>
            </w:pPr>
          </w:p>
        </w:tc>
        <w:tc>
          <w:tcPr>
            <w:tcW w:w="817" w:type="dxa"/>
          </w:tcPr>
          <w:p w:rsidR="00407C21" w:rsidRDefault="00407C21" w:rsidP="00EA4137">
            <w:pPr>
              <w:pStyle w:val="ListParagraph"/>
              <w:ind w:left="518"/>
            </w:pPr>
          </w:p>
        </w:tc>
        <w:tc>
          <w:tcPr>
            <w:tcW w:w="1248" w:type="dxa"/>
          </w:tcPr>
          <w:p w:rsidR="00407C21" w:rsidRDefault="00407C21" w:rsidP="00EA4137">
            <w:pPr>
              <w:pStyle w:val="ListParagraph"/>
              <w:ind w:left="518"/>
            </w:pPr>
          </w:p>
        </w:tc>
      </w:tr>
      <w:tr w:rsidR="000C55D9" w:rsidTr="00100C8C">
        <w:trPr>
          <w:trHeight w:val="282"/>
        </w:trPr>
        <w:tc>
          <w:tcPr>
            <w:tcW w:w="4836" w:type="dxa"/>
          </w:tcPr>
          <w:p w:rsidR="000C55D9" w:rsidRDefault="000C55D9" w:rsidP="000C55D9">
            <w:pPr>
              <w:pStyle w:val="NoSpacing"/>
            </w:pPr>
            <w:r w:rsidRPr="0086445F">
              <w:t>Further activity not mentioned above:</w:t>
            </w:r>
          </w:p>
        </w:tc>
        <w:tc>
          <w:tcPr>
            <w:tcW w:w="10648" w:type="dxa"/>
            <w:gridSpan w:val="5"/>
          </w:tcPr>
          <w:p w:rsidR="000C55D9" w:rsidRDefault="000C55D9" w:rsidP="000C55D9">
            <w:pPr>
              <w:pStyle w:val="NoSpacing"/>
            </w:pPr>
          </w:p>
        </w:tc>
      </w:tr>
    </w:tbl>
    <w:p w:rsidR="0039528E" w:rsidRPr="0039528E" w:rsidRDefault="0039528E" w:rsidP="00B9241D"/>
    <w:p w:rsidR="007753A3" w:rsidRDefault="007753A3" w:rsidP="007753A3">
      <w:pPr>
        <w:pStyle w:val="Heading1"/>
      </w:pPr>
      <w:r>
        <w:lastRenderedPageBreak/>
        <w:t>Summary Sheet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1677"/>
        <w:gridCol w:w="1262"/>
        <w:gridCol w:w="1090"/>
        <w:gridCol w:w="1417"/>
      </w:tblGrid>
      <w:tr w:rsidR="007753A3" w:rsidTr="00B9241D">
        <w:trPr>
          <w:trHeight w:val="298"/>
        </w:trPr>
        <w:tc>
          <w:tcPr>
            <w:tcW w:w="11677" w:type="dxa"/>
          </w:tcPr>
          <w:p w:rsidR="007753A3" w:rsidRPr="007753A3" w:rsidRDefault="007753A3" w:rsidP="00265F90">
            <w:pPr>
              <w:pStyle w:val="NoSpacing"/>
            </w:pPr>
          </w:p>
        </w:tc>
        <w:tc>
          <w:tcPr>
            <w:tcW w:w="3769" w:type="dxa"/>
            <w:gridSpan w:val="3"/>
          </w:tcPr>
          <w:p w:rsidR="007753A3" w:rsidRPr="007753A3" w:rsidRDefault="007753A3" w:rsidP="007753A3">
            <w:pPr>
              <w:pStyle w:val="Heading2"/>
              <w:jc w:val="center"/>
            </w:pPr>
            <w:r w:rsidRPr="007753A3">
              <w:t>Evidence</w:t>
            </w:r>
          </w:p>
        </w:tc>
      </w:tr>
      <w:tr w:rsidR="007753A3" w:rsidTr="00B9241D">
        <w:trPr>
          <w:trHeight w:val="354"/>
        </w:trPr>
        <w:tc>
          <w:tcPr>
            <w:tcW w:w="11677" w:type="dxa"/>
            <w:shd w:val="clear" w:color="auto" w:fill="23A7F9" w:themeFill="accent5"/>
            <w:vAlign w:val="center"/>
          </w:tcPr>
          <w:p w:rsidR="007753A3" w:rsidRPr="007753A3" w:rsidRDefault="007753A3" w:rsidP="00265F90">
            <w:pPr>
              <w:pStyle w:val="NoSpacing"/>
              <w:rPr>
                <w:b/>
                <w:color w:val="FFFFFF" w:themeColor="background1"/>
              </w:rPr>
            </w:pPr>
            <w:r w:rsidRPr="007753A3">
              <w:rPr>
                <w:b/>
                <w:color w:val="FFFFFF" w:themeColor="background1"/>
              </w:rPr>
              <w:t>Criteria Heading</w:t>
            </w:r>
          </w:p>
        </w:tc>
        <w:tc>
          <w:tcPr>
            <w:tcW w:w="1262" w:type="dxa"/>
            <w:shd w:val="clear" w:color="auto" w:fill="23A7F9" w:themeFill="accent5"/>
            <w:vAlign w:val="center"/>
          </w:tcPr>
          <w:p w:rsidR="007753A3" w:rsidRPr="007753A3" w:rsidRDefault="007753A3" w:rsidP="004A524C">
            <w:pPr>
              <w:pStyle w:val="NoSpacing"/>
              <w:jc w:val="center"/>
              <w:rPr>
                <w:b/>
                <w:color w:val="FFFFFF" w:themeColor="background1"/>
              </w:rPr>
            </w:pPr>
            <w:r w:rsidRPr="007753A3">
              <w:rPr>
                <w:b/>
                <w:color w:val="FFFFFF" w:themeColor="background1"/>
              </w:rPr>
              <w:t>Yes</w:t>
            </w:r>
          </w:p>
        </w:tc>
        <w:tc>
          <w:tcPr>
            <w:tcW w:w="1090" w:type="dxa"/>
            <w:shd w:val="clear" w:color="auto" w:fill="23A7F9" w:themeFill="accent5"/>
            <w:vAlign w:val="center"/>
          </w:tcPr>
          <w:p w:rsidR="007753A3" w:rsidRPr="007753A3" w:rsidRDefault="004A524C" w:rsidP="004A524C">
            <w:pPr>
              <w:pStyle w:val="NoSpacing"/>
              <w:jc w:val="center"/>
              <w:rPr>
                <w:b/>
                <w:color w:val="FFFFFF" w:themeColor="background1"/>
              </w:rPr>
            </w:pPr>
            <w:r>
              <w:rPr>
                <w:b/>
                <w:color w:val="FFFFFF" w:themeColor="background1"/>
              </w:rPr>
              <w:t>No</w:t>
            </w:r>
          </w:p>
        </w:tc>
        <w:tc>
          <w:tcPr>
            <w:tcW w:w="1417" w:type="dxa"/>
            <w:shd w:val="clear" w:color="auto" w:fill="23A7F9" w:themeFill="accent5"/>
            <w:vAlign w:val="center"/>
          </w:tcPr>
          <w:p w:rsidR="007753A3" w:rsidRPr="007753A3" w:rsidRDefault="004A524C" w:rsidP="004A524C">
            <w:pPr>
              <w:pStyle w:val="NoSpacing"/>
              <w:jc w:val="center"/>
              <w:rPr>
                <w:b/>
                <w:color w:val="FFFFFF" w:themeColor="background1"/>
              </w:rPr>
            </w:pPr>
            <w:r>
              <w:rPr>
                <w:b/>
                <w:color w:val="FFFFFF" w:themeColor="background1"/>
              </w:rPr>
              <w:t>Developing</w:t>
            </w:r>
          </w:p>
        </w:tc>
      </w:tr>
      <w:tr w:rsidR="007753A3" w:rsidTr="00B9241D">
        <w:trPr>
          <w:trHeight w:val="583"/>
        </w:trPr>
        <w:tc>
          <w:tcPr>
            <w:tcW w:w="11677" w:type="dxa"/>
            <w:vAlign w:val="center"/>
          </w:tcPr>
          <w:p w:rsidR="007753A3" w:rsidRPr="007753A3" w:rsidRDefault="007753A3" w:rsidP="00265F90">
            <w:pPr>
              <w:pStyle w:val="NoSpacing"/>
              <w:jc w:val="left"/>
            </w:pPr>
            <w:r w:rsidRPr="007753A3">
              <w:t>1. Leadership</w:t>
            </w:r>
          </w:p>
        </w:tc>
        <w:tc>
          <w:tcPr>
            <w:tcW w:w="1262" w:type="dxa"/>
            <w:vAlign w:val="center"/>
          </w:tcPr>
          <w:p w:rsidR="007753A3" w:rsidRPr="007753A3" w:rsidRDefault="007753A3" w:rsidP="00265F90">
            <w:pPr>
              <w:pStyle w:val="NoSpacing"/>
              <w:jc w:val="left"/>
            </w:pPr>
          </w:p>
        </w:tc>
        <w:tc>
          <w:tcPr>
            <w:tcW w:w="1090" w:type="dxa"/>
            <w:vAlign w:val="center"/>
          </w:tcPr>
          <w:p w:rsidR="007753A3" w:rsidRPr="007753A3" w:rsidRDefault="007753A3" w:rsidP="00265F90">
            <w:pPr>
              <w:pStyle w:val="NoSpacing"/>
              <w:jc w:val="left"/>
            </w:pPr>
          </w:p>
        </w:tc>
        <w:tc>
          <w:tcPr>
            <w:tcW w:w="1417" w:type="dxa"/>
            <w:vAlign w:val="center"/>
          </w:tcPr>
          <w:p w:rsidR="007753A3" w:rsidRPr="007753A3" w:rsidRDefault="007753A3" w:rsidP="00265F90">
            <w:pPr>
              <w:pStyle w:val="NoSpacing"/>
              <w:jc w:val="left"/>
            </w:pPr>
          </w:p>
        </w:tc>
      </w:tr>
      <w:tr w:rsidR="007753A3" w:rsidTr="00B9241D">
        <w:trPr>
          <w:trHeight w:val="583"/>
        </w:trPr>
        <w:tc>
          <w:tcPr>
            <w:tcW w:w="11677" w:type="dxa"/>
            <w:vAlign w:val="center"/>
          </w:tcPr>
          <w:p w:rsidR="007753A3" w:rsidRPr="007753A3" w:rsidRDefault="007753A3" w:rsidP="00265F90">
            <w:pPr>
              <w:pStyle w:val="NoSpacing"/>
              <w:jc w:val="left"/>
            </w:pPr>
            <w:r w:rsidRPr="007753A3">
              <w:t>2. Policy development</w:t>
            </w:r>
          </w:p>
        </w:tc>
        <w:tc>
          <w:tcPr>
            <w:tcW w:w="1262" w:type="dxa"/>
            <w:vAlign w:val="center"/>
          </w:tcPr>
          <w:p w:rsidR="007753A3" w:rsidRPr="007753A3" w:rsidRDefault="007753A3" w:rsidP="00265F90">
            <w:pPr>
              <w:pStyle w:val="NoSpacing"/>
              <w:jc w:val="left"/>
            </w:pPr>
          </w:p>
        </w:tc>
        <w:tc>
          <w:tcPr>
            <w:tcW w:w="1090" w:type="dxa"/>
            <w:vAlign w:val="center"/>
          </w:tcPr>
          <w:p w:rsidR="007753A3" w:rsidRPr="007753A3" w:rsidRDefault="007753A3" w:rsidP="00265F90">
            <w:pPr>
              <w:pStyle w:val="NoSpacing"/>
              <w:jc w:val="left"/>
            </w:pPr>
          </w:p>
        </w:tc>
        <w:tc>
          <w:tcPr>
            <w:tcW w:w="1417" w:type="dxa"/>
            <w:vAlign w:val="center"/>
          </w:tcPr>
          <w:p w:rsidR="007753A3" w:rsidRPr="007753A3" w:rsidRDefault="007753A3" w:rsidP="00265F90">
            <w:pPr>
              <w:pStyle w:val="NoSpacing"/>
              <w:jc w:val="left"/>
            </w:pPr>
          </w:p>
        </w:tc>
      </w:tr>
      <w:tr w:rsidR="007753A3" w:rsidTr="00B9241D">
        <w:trPr>
          <w:trHeight w:val="583"/>
        </w:trPr>
        <w:tc>
          <w:tcPr>
            <w:tcW w:w="11677" w:type="dxa"/>
            <w:vAlign w:val="center"/>
          </w:tcPr>
          <w:p w:rsidR="007753A3" w:rsidRPr="007753A3" w:rsidRDefault="007753A3" w:rsidP="00265F90">
            <w:pPr>
              <w:pStyle w:val="NoSpacing"/>
              <w:jc w:val="left"/>
            </w:pPr>
            <w:r w:rsidRPr="007753A3">
              <w:t>3. Staff Culture</w:t>
            </w:r>
          </w:p>
        </w:tc>
        <w:tc>
          <w:tcPr>
            <w:tcW w:w="1262" w:type="dxa"/>
            <w:vAlign w:val="center"/>
          </w:tcPr>
          <w:p w:rsidR="007753A3" w:rsidRPr="007753A3" w:rsidRDefault="007753A3" w:rsidP="00265F90">
            <w:pPr>
              <w:pStyle w:val="NoSpacing"/>
              <w:jc w:val="left"/>
            </w:pPr>
          </w:p>
        </w:tc>
        <w:tc>
          <w:tcPr>
            <w:tcW w:w="1090" w:type="dxa"/>
            <w:vAlign w:val="center"/>
          </w:tcPr>
          <w:p w:rsidR="007753A3" w:rsidRPr="007753A3" w:rsidRDefault="007753A3" w:rsidP="00265F90">
            <w:pPr>
              <w:pStyle w:val="NoSpacing"/>
              <w:jc w:val="left"/>
            </w:pPr>
          </w:p>
        </w:tc>
        <w:tc>
          <w:tcPr>
            <w:tcW w:w="1417" w:type="dxa"/>
            <w:vAlign w:val="center"/>
          </w:tcPr>
          <w:p w:rsidR="007753A3" w:rsidRPr="007753A3" w:rsidRDefault="007753A3" w:rsidP="00265F90">
            <w:pPr>
              <w:pStyle w:val="NoSpacing"/>
              <w:jc w:val="left"/>
            </w:pPr>
          </w:p>
        </w:tc>
      </w:tr>
    </w:tbl>
    <w:p w:rsidR="007753A3" w:rsidRDefault="007753A3" w:rsidP="007753A3">
      <w:r>
        <w:rPr>
          <w:noProof/>
          <w:lang w:eastAsia="en-GB"/>
        </w:rPr>
        <mc:AlternateContent>
          <mc:Choice Requires="wps">
            <w:drawing>
              <wp:anchor distT="0" distB="0" distL="114300" distR="114300" simplePos="0" relativeHeight="251658239" behindDoc="1" locked="0" layoutInCell="1" allowOverlap="1">
                <wp:simplePos x="0" y="0"/>
                <wp:positionH relativeFrom="page">
                  <wp:align>center</wp:align>
                </wp:positionH>
                <wp:positionV relativeFrom="paragraph">
                  <wp:posOffset>229057</wp:posOffset>
                </wp:positionV>
                <wp:extent cx="10100930" cy="2402958"/>
                <wp:effectExtent l="0" t="0" r="0" b="0"/>
                <wp:wrapNone/>
                <wp:docPr id="1" name="Rectangle 1"/>
                <wp:cNvGraphicFramePr/>
                <a:graphic xmlns:a="http://schemas.openxmlformats.org/drawingml/2006/main">
                  <a:graphicData uri="http://schemas.microsoft.com/office/word/2010/wordprocessingShape">
                    <wps:wsp>
                      <wps:cNvSpPr/>
                      <wps:spPr>
                        <a:xfrm>
                          <a:off x="0" y="0"/>
                          <a:ext cx="10100930" cy="24029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DF4E2" id="Rectangle 1" o:spid="_x0000_s1026" style="position:absolute;margin-left:0;margin-top:18.05pt;width:795.35pt;height:189.2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" fillcolor="#f2f2f2 [3052]" stroked="f" strokeweight="1pt">
                <w10:wrap anchorx="page"/>
              </v:rect>
            </w:pict>
          </mc:Fallback>
        </mc:AlternateContent>
      </w:r>
    </w:p>
    <w:p w:rsidR="007753A3" w:rsidRPr="007753A3" w:rsidRDefault="007753A3" w:rsidP="007753A3">
      <w:pPr>
        <w:pStyle w:val="Heading2"/>
      </w:pPr>
      <w:r w:rsidRPr="007753A3">
        <w:t>Twinkl Well-Being Award</w:t>
      </w:r>
      <w:r>
        <w:t xml:space="preserve"> </w:t>
      </w:r>
      <w:r w:rsidRPr="007753A3">
        <w:t>(to be completed by Twinkl)</w:t>
      </w:r>
    </w:p>
    <w:tbl>
      <w:tblPr>
        <w:tblpPr w:leftFromText="181" w:rightFromText="181" w:bottomFromText="28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1690"/>
        <w:gridCol w:w="1263"/>
        <w:gridCol w:w="1217"/>
        <w:gridCol w:w="1311"/>
      </w:tblGrid>
      <w:tr w:rsidR="007753A3" w:rsidTr="007753A3">
        <w:trPr>
          <w:trHeight w:val="296"/>
        </w:trPr>
        <w:tc>
          <w:tcPr>
            <w:tcW w:w="11690" w:type="dxa"/>
          </w:tcPr>
          <w:p w:rsidR="007753A3" w:rsidRPr="007753A3" w:rsidRDefault="007753A3" w:rsidP="007753A3">
            <w:pPr>
              <w:pStyle w:val="NoSpacing"/>
            </w:pPr>
          </w:p>
        </w:tc>
        <w:tc>
          <w:tcPr>
            <w:tcW w:w="3791" w:type="dxa"/>
            <w:gridSpan w:val="3"/>
          </w:tcPr>
          <w:p w:rsidR="007753A3" w:rsidRPr="007753A3" w:rsidRDefault="007753A3" w:rsidP="007753A3">
            <w:pPr>
              <w:pStyle w:val="Heading2"/>
              <w:jc w:val="center"/>
            </w:pPr>
            <w:r w:rsidRPr="007753A3">
              <w:t>Evidence</w:t>
            </w:r>
          </w:p>
        </w:tc>
      </w:tr>
      <w:tr w:rsidR="007753A3" w:rsidTr="00B9241D">
        <w:trPr>
          <w:trHeight w:val="289"/>
        </w:trPr>
        <w:tc>
          <w:tcPr>
            <w:tcW w:w="11690" w:type="dxa"/>
            <w:shd w:val="clear" w:color="auto" w:fill="23A7F9" w:themeFill="accent5"/>
            <w:vAlign w:val="center"/>
          </w:tcPr>
          <w:p w:rsidR="007753A3" w:rsidRPr="007753A3" w:rsidRDefault="007753A3" w:rsidP="007753A3">
            <w:pPr>
              <w:pStyle w:val="NoSpacing"/>
              <w:rPr>
                <w:b/>
                <w:color w:val="FFFFFF" w:themeColor="background1"/>
              </w:rPr>
            </w:pPr>
            <w:r w:rsidRPr="007753A3">
              <w:rPr>
                <w:b/>
                <w:color w:val="FFFFFF" w:themeColor="background1"/>
              </w:rPr>
              <w:t>Criteria Heading</w:t>
            </w:r>
          </w:p>
        </w:tc>
        <w:tc>
          <w:tcPr>
            <w:tcW w:w="1263" w:type="dxa"/>
            <w:shd w:val="clear" w:color="auto" w:fill="23A7F9" w:themeFill="accent5"/>
            <w:vAlign w:val="center"/>
          </w:tcPr>
          <w:p w:rsidR="007753A3" w:rsidRPr="007753A3" w:rsidRDefault="007753A3" w:rsidP="004A524C">
            <w:pPr>
              <w:pStyle w:val="NoSpacing"/>
              <w:jc w:val="center"/>
              <w:rPr>
                <w:b/>
                <w:color w:val="FFFFFF" w:themeColor="background1"/>
              </w:rPr>
            </w:pPr>
            <w:r w:rsidRPr="007753A3">
              <w:rPr>
                <w:b/>
                <w:color w:val="FFFFFF" w:themeColor="background1"/>
              </w:rPr>
              <w:t>Yes</w:t>
            </w:r>
          </w:p>
        </w:tc>
        <w:tc>
          <w:tcPr>
            <w:tcW w:w="1217" w:type="dxa"/>
            <w:shd w:val="clear" w:color="auto" w:fill="23A7F9" w:themeFill="accent5"/>
            <w:vAlign w:val="center"/>
          </w:tcPr>
          <w:p w:rsidR="007753A3" w:rsidRPr="007753A3" w:rsidRDefault="004A524C" w:rsidP="004A524C">
            <w:pPr>
              <w:pStyle w:val="NoSpacing"/>
              <w:jc w:val="center"/>
              <w:rPr>
                <w:b/>
                <w:color w:val="FFFFFF" w:themeColor="background1"/>
              </w:rPr>
            </w:pPr>
            <w:r>
              <w:rPr>
                <w:b/>
                <w:color w:val="FFFFFF" w:themeColor="background1"/>
              </w:rPr>
              <w:t>No</w:t>
            </w:r>
          </w:p>
        </w:tc>
        <w:tc>
          <w:tcPr>
            <w:tcW w:w="1311" w:type="dxa"/>
            <w:shd w:val="clear" w:color="auto" w:fill="23A7F9" w:themeFill="accent5"/>
            <w:vAlign w:val="center"/>
          </w:tcPr>
          <w:p w:rsidR="007753A3" w:rsidRPr="007753A3" w:rsidRDefault="004A524C" w:rsidP="004A524C">
            <w:pPr>
              <w:pStyle w:val="NoSpacing"/>
              <w:jc w:val="center"/>
              <w:rPr>
                <w:b/>
                <w:color w:val="FFFFFF" w:themeColor="background1"/>
              </w:rPr>
            </w:pPr>
            <w:r>
              <w:rPr>
                <w:b/>
                <w:color w:val="FFFFFF" w:themeColor="background1"/>
              </w:rPr>
              <w:t>Developing</w:t>
            </w:r>
          </w:p>
        </w:tc>
      </w:tr>
      <w:tr w:rsidR="007753A3" w:rsidTr="00B9241D">
        <w:trPr>
          <w:trHeight w:val="579"/>
        </w:trPr>
        <w:tc>
          <w:tcPr>
            <w:tcW w:w="11690" w:type="dxa"/>
            <w:vAlign w:val="center"/>
          </w:tcPr>
          <w:p w:rsidR="007753A3" w:rsidRPr="007753A3" w:rsidRDefault="007753A3" w:rsidP="007753A3">
            <w:pPr>
              <w:pStyle w:val="NoSpacing"/>
              <w:jc w:val="left"/>
            </w:pPr>
            <w:r w:rsidRPr="007753A3">
              <w:t>1. Leadership</w:t>
            </w:r>
          </w:p>
        </w:tc>
        <w:tc>
          <w:tcPr>
            <w:tcW w:w="1263" w:type="dxa"/>
            <w:vAlign w:val="center"/>
          </w:tcPr>
          <w:p w:rsidR="007753A3" w:rsidRPr="007753A3" w:rsidRDefault="007753A3" w:rsidP="007753A3">
            <w:pPr>
              <w:pStyle w:val="NoSpacing"/>
              <w:jc w:val="left"/>
            </w:pPr>
          </w:p>
        </w:tc>
        <w:tc>
          <w:tcPr>
            <w:tcW w:w="1217" w:type="dxa"/>
            <w:vAlign w:val="center"/>
          </w:tcPr>
          <w:p w:rsidR="007753A3" w:rsidRPr="007753A3" w:rsidRDefault="007753A3" w:rsidP="007753A3">
            <w:pPr>
              <w:pStyle w:val="NoSpacing"/>
              <w:jc w:val="left"/>
            </w:pPr>
          </w:p>
        </w:tc>
        <w:tc>
          <w:tcPr>
            <w:tcW w:w="1311" w:type="dxa"/>
            <w:vAlign w:val="center"/>
          </w:tcPr>
          <w:p w:rsidR="007753A3" w:rsidRPr="007753A3" w:rsidRDefault="007753A3" w:rsidP="007753A3">
            <w:pPr>
              <w:pStyle w:val="NoSpacing"/>
              <w:jc w:val="left"/>
            </w:pPr>
          </w:p>
        </w:tc>
      </w:tr>
      <w:tr w:rsidR="007753A3" w:rsidTr="00B9241D">
        <w:trPr>
          <w:trHeight w:val="579"/>
        </w:trPr>
        <w:tc>
          <w:tcPr>
            <w:tcW w:w="11690" w:type="dxa"/>
            <w:vAlign w:val="center"/>
          </w:tcPr>
          <w:p w:rsidR="007753A3" w:rsidRPr="007753A3" w:rsidRDefault="007753A3" w:rsidP="007753A3">
            <w:pPr>
              <w:pStyle w:val="NoSpacing"/>
              <w:jc w:val="left"/>
            </w:pPr>
            <w:r w:rsidRPr="007753A3">
              <w:t>2. Policy development</w:t>
            </w:r>
          </w:p>
        </w:tc>
        <w:tc>
          <w:tcPr>
            <w:tcW w:w="1263" w:type="dxa"/>
            <w:vAlign w:val="center"/>
          </w:tcPr>
          <w:p w:rsidR="007753A3" w:rsidRPr="007753A3" w:rsidRDefault="007753A3" w:rsidP="007753A3">
            <w:pPr>
              <w:pStyle w:val="NoSpacing"/>
              <w:jc w:val="left"/>
            </w:pPr>
          </w:p>
        </w:tc>
        <w:tc>
          <w:tcPr>
            <w:tcW w:w="1217" w:type="dxa"/>
            <w:vAlign w:val="center"/>
          </w:tcPr>
          <w:p w:rsidR="007753A3" w:rsidRPr="007753A3" w:rsidRDefault="007753A3" w:rsidP="007753A3">
            <w:pPr>
              <w:pStyle w:val="NoSpacing"/>
              <w:jc w:val="left"/>
            </w:pPr>
          </w:p>
        </w:tc>
        <w:tc>
          <w:tcPr>
            <w:tcW w:w="1311" w:type="dxa"/>
            <w:vAlign w:val="center"/>
          </w:tcPr>
          <w:p w:rsidR="007753A3" w:rsidRPr="007753A3" w:rsidRDefault="007753A3" w:rsidP="007753A3">
            <w:pPr>
              <w:pStyle w:val="NoSpacing"/>
              <w:jc w:val="left"/>
            </w:pPr>
          </w:p>
        </w:tc>
      </w:tr>
      <w:tr w:rsidR="007753A3" w:rsidTr="00B9241D">
        <w:trPr>
          <w:trHeight w:val="579"/>
        </w:trPr>
        <w:tc>
          <w:tcPr>
            <w:tcW w:w="11690" w:type="dxa"/>
            <w:vAlign w:val="center"/>
          </w:tcPr>
          <w:p w:rsidR="007753A3" w:rsidRPr="007753A3" w:rsidRDefault="007753A3" w:rsidP="007753A3">
            <w:pPr>
              <w:pStyle w:val="NoSpacing"/>
              <w:jc w:val="left"/>
            </w:pPr>
            <w:r w:rsidRPr="007753A3">
              <w:t>3. Staff Culture</w:t>
            </w:r>
          </w:p>
        </w:tc>
        <w:tc>
          <w:tcPr>
            <w:tcW w:w="1263" w:type="dxa"/>
            <w:vAlign w:val="center"/>
          </w:tcPr>
          <w:p w:rsidR="007753A3" w:rsidRPr="007753A3" w:rsidRDefault="007753A3" w:rsidP="007753A3">
            <w:pPr>
              <w:pStyle w:val="NoSpacing"/>
              <w:jc w:val="left"/>
            </w:pPr>
          </w:p>
        </w:tc>
        <w:tc>
          <w:tcPr>
            <w:tcW w:w="1217" w:type="dxa"/>
            <w:vAlign w:val="center"/>
          </w:tcPr>
          <w:p w:rsidR="007753A3" w:rsidRPr="007753A3" w:rsidRDefault="007753A3" w:rsidP="007753A3">
            <w:pPr>
              <w:pStyle w:val="NoSpacing"/>
              <w:jc w:val="left"/>
            </w:pPr>
          </w:p>
        </w:tc>
        <w:tc>
          <w:tcPr>
            <w:tcW w:w="1311" w:type="dxa"/>
            <w:vAlign w:val="center"/>
          </w:tcPr>
          <w:p w:rsidR="007753A3" w:rsidRPr="007753A3" w:rsidRDefault="007753A3" w:rsidP="007753A3">
            <w:pPr>
              <w:pStyle w:val="NoSpacing"/>
              <w:jc w:val="left"/>
            </w:pPr>
          </w:p>
        </w:tc>
      </w:tr>
    </w:tbl>
    <w:p w:rsidR="007753A3" w:rsidRPr="007753A3" w:rsidRDefault="007753A3" w:rsidP="007753A3"/>
    <w:sectPr w:rsidR="007753A3" w:rsidRPr="007753A3" w:rsidSect="00E66AB1">
      <w:footerReference w:type="default" r:id="rId34"/>
      <w:pgSz w:w="16838" w:h="11906" w:orient="landscape"/>
      <w:pgMar w:top="720" w:right="720" w:bottom="720" w:left="62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5A" w:rsidRDefault="0067395A" w:rsidP="00DD5720">
      <w:r>
        <w:separator/>
      </w:r>
    </w:p>
  </w:endnote>
  <w:endnote w:type="continuationSeparator" w:id="0">
    <w:p w:rsidR="0067395A" w:rsidRDefault="0067395A" w:rsidP="00D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ffy">
    <w:altName w:val="Calibri"/>
    <w:panose1 w:val="00000000000000000000"/>
    <w:charset w:val="00"/>
    <w:family w:val="swiss"/>
    <w:notTrueType/>
    <w:pitch w:val="variable"/>
    <w:sig w:usb0="E00002FF" w:usb1="520020FB" w:usb2="00000000" w:usb3="00000000" w:csb0="0000019F" w:csb1="00000000"/>
  </w:font>
  <w:font w:name="BPreplay">
    <w:altName w:val="Calibri"/>
    <w:panose1 w:val="00000000000000000000"/>
    <w:charset w:val="00"/>
    <w:family w:val="modern"/>
    <w:notTrueType/>
    <w:pitch w:val="variable"/>
    <w:sig w:usb0="8000008B" w:usb1="0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oundry Form Sans">
    <w:altName w:val="Times New Roman"/>
    <w:charset w:val="00"/>
    <w:family w:val="auto"/>
    <w:pitch w:val="variable"/>
    <w:sig w:usb0="800000A7" w:usb1="0000004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B" w:rsidRPr="00326698" w:rsidRDefault="00E75536" w:rsidP="003118CF">
    <w:pPr>
      <w:pStyle w:val="Footer"/>
      <w:rPr>
        <w:rStyle w:val="FooterChar"/>
        <w:b/>
      </w:rPr>
    </w:pPr>
    <w:r>
      <w:rPr>
        <w:noProof/>
        <w:lang w:eastAsia="en-GB"/>
      </w:rPr>
      <w:drawing>
        <wp:anchor distT="0" distB="0" distL="114300" distR="114300" simplePos="0" relativeHeight="251658240" behindDoc="1" locked="0" layoutInCell="1" allowOverlap="1" wp14:anchorId="00AFAD70" wp14:editId="6E9D4DE5">
          <wp:simplePos x="0" y="0"/>
          <wp:positionH relativeFrom="column">
            <wp:posOffset>0</wp:posOffset>
          </wp:positionH>
          <wp:positionV relativeFrom="paragraph">
            <wp:posOffset>0</wp:posOffset>
          </wp:positionV>
          <wp:extent cx="9832975" cy="397510"/>
          <wp:effectExtent l="0" t="0" r="0" b="2540"/>
          <wp:wrapNone/>
          <wp:docPr id="2" name="Picture 2" descr="Y:\Office\Stationary\#Internal Document Templates\Footer\Footer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Stationary\#Internal Document Templates\Footer\Footer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297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E0E" w:rsidRPr="00326698">
      <w:rPr>
        <w:rStyle w:val="FooterChar"/>
      </w:rPr>
      <w:t xml:space="preserve">Page </w:t>
    </w:r>
    <w:r w:rsidR="00553E0E" w:rsidRPr="00326698">
      <w:rPr>
        <w:rStyle w:val="FooterChar"/>
        <w:b/>
      </w:rPr>
      <w:fldChar w:fldCharType="begin"/>
    </w:r>
    <w:r w:rsidR="00553E0E" w:rsidRPr="00326698">
      <w:rPr>
        <w:rStyle w:val="FooterChar"/>
        <w:b/>
      </w:rPr>
      <w:instrText xml:space="preserve"> PAGE </w:instrText>
    </w:r>
    <w:r w:rsidR="00553E0E" w:rsidRPr="00326698">
      <w:rPr>
        <w:rStyle w:val="FooterChar"/>
        <w:b/>
      </w:rPr>
      <w:fldChar w:fldCharType="separate"/>
    </w:r>
    <w:r w:rsidR="00CC37AB">
      <w:rPr>
        <w:rStyle w:val="FooterChar"/>
        <w:b/>
        <w:noProof/>
      </w:rPr>
      <w:t>12</w:t>
    </w:r>
    <w:r w:rsidR="00553E0E" w:rsidRPr="00326698">
      <w:rPr>
        <w:rStyle w:val="FooterChar"/>
        <w:b/>
      </w:rPr>
      <w:fldChar w:fldCharType="end"/>
    </w:r>
    <w:r w:rsidR="00553E0E" w:rsidRPr="00326698">
      <w:rPr>
        <w:rStyle w:val="FooterChar"/>
      </w:rPr>
      <w:t xml:space="preserve"> of </w:t>
    </w:r>
    <w:r w:rsidR="00553E0E" w:rsidRPr="00326698">
      <w:rPr>
        <w:rStyle w:val="FooterChar"/>
        <w:b/>
      </w:rPr>
      <w:fldChar w:fldCharType="begin"/>
    </w:r>
    <w:r w:rsidR="00553E0E" w:rsidRPr="00326698">
      <w:rPr>
        <w:rStyle w:val="FooterChar"/>
        <w:b/>
      </w:rPr>
      <w:instrText xml:space="preserve"> NUMPAGES  </w:instrText>
    </w:r>
    <w:r w:rsidR="00553E0E" w:rsidRPr="00326698">
      <w:rPr>
        <w:rStyle w:val="FooterChar"/>
        <w:b/>
      </w:rPr>
      <w:fldChar w:fldCharType="separate"/>
    </w:r>
    <w:r w:rsidR="00CC37AB">
      <w:rPr>
        <w:rStyle w:val="FooterChar"/>
        <w:b/>
        <w:noProof/>
      </w:rPr>
      <w:t>12</w:t>
    </w:r>
    <w:r w:rsidR="00553E0E" w:rsidRPr="00326698">
      <w:rPr>
        <w:rStyle w:val="FooterCha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5A" w:rsidRDefault="0067395A" w:rsidP="00DD5720">
      <w:r>
        <w:separator/>
      </w:r>
    </w:p>
  </w:footnote>
  <w:footnote w:type="continuationSeparator" w:id="0">
    <w:p w:rsidR="0067395A" w:rsidRDefault="0067395A" w:rsidP="00DD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247"/>
    <w:multiLevelType w:val="hybridMultilevel"/>
    <w:tmpl w:val="9E90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910A9"/>
    <w:multiLevelType w:val="hybridMultilevel"/>
    <w:tmpl w:val="92CC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76655"/>
    <w:multiLevelType w:val="hybridMultilevel"/>
    <w:tmpl w:val="2ECA5EF8"/>
    <w:lvl w:ilvl="0" w:tplc="A39280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E6045"/>
    <w:multiLevelType w:val="hybridMultilevel"/>
    <w:tmpl w:val="E67A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25F94"/>
    <w:multiLevelType w:val="hybridMultilevel"/>
    <w:tmpl w:val="F500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B48F2"/>
    <w:multiLevelType w:val="hybridMultilevel"/>
    <w:tmpl w:val="C90C56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6382"/>
    <w:multiLevelType w:val="hybridMultilevel"/>
    <w:tmpl w:val="781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26749"/>
    <w:multiLevelType w:val="hybridMultilevel"/>
    <w:tmpl w:val="E40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C70F1"/>
    <w:multiLevelType w:val="hybridMultilevel"/>
    <w:tmpl w:val="4BD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76369"/>
    <w:multiLevelType w:val="hybridMultilevel"/>
    <w:tmpl w:val="F9C2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C3264"/>
    <w:multiLevelType w:val="hybridMultilevel"/>
    <w:tmpl w:val="BD060C56"/>
    <w:lvl w:ilvl="0" w:tplc="A39280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905CB"/>
    <w:multiLevelType w:val="hybridMultilevel"/>
    <w:tmpl w:val="EF6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F00B6"/>
    <w:multiLevelType w:val="hybridMultilevel"/>
    <w:tmpl w:val="01D0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64FAF"/>
    <w:multiLevelType w:val="hybridMultilevel"/>
    <w:tmpl w:val="671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D4DEC"/>
    <w:multiLevelType w:val="hybridMultilevel"/>
    <w:tmpl w:val="E75E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3"/>
  </w:num>
  <w:num w:numId="5">
    <w:abstractNumId w:val="4"/>
  </w:num>
  <w:num w:numId="6">
    <w:abstractNumId w:val="1"/>
  </w:num>
  <w:num w:numId="7">
    <w:abstractNumId w:val="10"/>
  </w:num>
  <w:num w:numId="8">
    <w:abstractNumId w:val="7"/>
  </w:num>
  <w:num w:numId="9">
    <w:abstractNumId w:val="8"/>
  </w:num>
  <w:num w:numId="10">
    <w:abstractNumId w:val="6"/>
  </w:num>
  <w:num w:numId="11">
    <w:abstractNumId w:val="12"/>
  </w:num>
  <w:num w:numId="12">
    <w:abstractNumId w:val="11"/>
  </w:num>
  <w:num w:numId="13">
    <w:abstractNumId w:val="13"/>
  </w:num>
  <w:num w:numId="14">
    <w:abstractNumId w:val="9"/>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27"/>
    <w:rsid w:val="00025835"/>
    <w:rsid w:val="00067C79"/>
    <w:rsid w:val="000C55D9"/>
    <w:rsid w:val="000D2D30"/>
    <w:rsid w:val="000F227B"/>
    <w:rsid w:val="00100C8C"/>
    <w:rsid w:val="00173124"/>
    <w:rsid w:val="00190479"/>
    <w:rsid w:val="001A77E0"/>
    <w:rsid w:val="001B7D7D"/>
    <w:rsid w:val="00207884"/>
    <w:rsid w:val="00221640"/>
    <w:rsid w:val="00254D95"/>
    <w:rsid w:val="003118CF"/>
    <w:rsid w:val="00326698"/>
    <w:rsid w:val="00344899"/>
    <w:rsid w:val="0039528E"/>
    <w:rsid w:val="003A012D"/>
    <w:rsid w:val="003A6A65"/>
    <w:rsid w:val="00407C21"/>
    <w:rsid w:val="00411653"/>
    <w:rsid w:val="00412284"/>
    <w:rsid w:val="004223DB"/>
    <w:rsid w:val="00424689"/>
    <w:rsid w:val="00435C83"/>
    <w:rsid w:val="004A524C"/>
    <w:rsid w:val="004C78DA"/>
    <w:rsid w:val="004F0EE8"/>
    <w:rsid w:val="005142E1"/>
    <w:rsid w:val="005144BA"/>
    <w:rsid w:val="00522CBD"/>
    <w:rsid w:val="00553E0E"/>
    <w:rsid w:val="00574149"/>
    <w:rsid w:val="005975CA"/>
    <w:rsid w:val="005A3494"/>
    <w:rsid w:val="005B7D16"/>
    <w:rsid w:val="005D1993"/>
    <w:rsid w:val="00601AF5"/>
    <w:rsid w:val="00633A95"/>
    <w:rsid w:val="0067395A"/>
    <w:rsid w:val="0069109D"/>
    <w:rsid w:val="006D108B"/>
    <w:rsid w:val="007534B7"/>
    <w:rsid w:val="00763739"/>
    <w:rsid w:val="007753A3"/>
    <w:rsid w:val="00797DC9"/>
    <w:rsid w:val="007E3700"/>
    <w:rsid w:val="00836A6B"/>
    <w:rsid w:val="0086445F"/>
    <w:rsid w:val="00872C5C"/>
    <w:rsid w:val="00886FE1"/>
    <w:rsid w:val="008C138D"/>
    <w:rsid w:val="008E3469"/>
    <w:rsid w:val="00950A6C"/>
    <w:rsid w:val="00962D56"/>
    <w:rsid w:val="009B3D4C"/>
    <w:rsid w:val="009D6608"/>
    <w:rsid w:val="009F5EEC"/>
    <w:rsid w:val="00A00327"/>
    <w:rsid w:val="00A01CE8"/>
    <w:rsid w:val="00A23942"/>
    <w:rsid w:val="00A47171"/>
    <w:rsid w:val="00A95532"/>
    <w:rsid w:val="00AC3604"/>
    <w:rsid w:val="00B82980"/>
    <w:rsid w:val="00B9241D"/>
    <w:rsid w:val="00B951DE"/>
    <w:rsid w:val="00C259B8"/>
    <w:rsid w:val="00C42F04"/>
    <w:rsid w:val="00C568A5"/>
    <w:rsid w:val="00C6295F"/>
    <w:rsid w:val="00C95FA6"/>
    <w:rsid w:val="00CA3011"/>
    <w:rsid w:val="00CC0F47"/>
    <w:rsid w:val="00CC37AB"/>
    <w:rsid w:val="00CD0ED8"/>
    <w:rsid w:val="00CE75AA"/>
    <w:rsid w:val="00CF513F"/>
    <w:rsid w:val="00D018AA"/>
    <w:rsid w:val="00D374AA"/>
    <w:rsid w:val="00D54D5B"/>
    <w:rsid w:val="00DA077F"/>
    <w:rsid w:val="00DD03D1"/>
    <w:rsid w:val="00DD5720"/>
    <w:rsid w:val="00DF6D42"/>
    <w:rsid w:val="00E1404D"/>
    <w:rsid w:val="00E1443E"/>
    <w:rsid w:val="00E15C5C"/>
    <w:rsid w:val="00E376AA"/>
    <w:rsid w:val="00E62A7F"/>
    <w:rsid w:val="00E66AB1"/>
    <w:rsid w:val="00E75536"/>
    <w:rsid w:val="00EA4137"/>
    <w:rsid w:val="00EB6D1C"/>
    <w:rsid w:val="00EE4851"/>
    <w:rsid w:val="00F04D41"/>
    <w:rsid w:val="00F0546B"/>
    <w:rsid w:val="00F376A9"/>
    <w:rsid w:val="00F4668F"/>
    <w:rsid w:val="00F753B2"/>
    <w:rsid w:val="00F7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4BD99-F979-41F2-809C-EBA3B647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23DB"/>
    <w:pPr>
      <w:jc w:val="both"/>
    </w:pPr>
    <w:rPr>
      <w:rFonts w:ascii="Tuffy" w:hAnsi="Tuffy" w:cs="BPreplay"/>
      <w:color w:val="404040"/>
      <w:sz w:val="22"/>
      <w:szCs w:val="22"/>
      <w:lang w:eastAsia="en-US"/>
    </w:rPr>
  </w:style>
  <w:style w:type="paragraph" w:styleId="Heading1">
    <w:name w:val="heading 1"/>
    <w:basedOn w:val="Normal"/>
    <w:next w:val="Normal"/>
    <w:link w:val="Heading1Char"/>
    <w:uiPriority w:val="99"/>
    <w:qFormat/>
    <w:rsid w:val="003118CF"/>
    <w:pPr>
      <w:pageBreakBefore/>
      <w:spacing w:before="360" w:after="120"/>
      <w:jc w:val="left"/>
      <w:outlineLvl w:val="0"/>
    </w:pPr>
    <w:rPr>
      <w:color w:val="23A7F9"/>
      <w:sz w:val="56"/>
      <w:szCs w:val="56"/>
    </w:rPr>
  </w:style>
  <w:style w:type="paragraph" w:styleId="Heading2">
    <w:name w:val="heading 2"/>
    <w:basedOn w:val="Normal"/>
    <w:next w:val="Normal"/>
    <w:link w:val="Heading2Char"/>
    <w:uiPriority w:val="99"/>
    <w:qFormat/>
    <w:rsid w:val="003118CF"/>
    <w:pPr>
      <w:keepNext/>
      <w:outlineLvl w:val="1"/>
    </w:pPr>
    <w:rPr>
      <w:b/>
      <w:bCs/>
      <w:color w:val="E34192"/>
      <w:sz w:val="28"/>
      <w:szCs w:val="28"/>
    </w:rPr>
  </w:style>
  <w:style w:type="paragraph" w:styleId="Heading3">
    <w:name w:val="heading 3"/>
    <w:basedOn w:val="Normal"/>
    <w:next w:val="Normal"/>
    <w:link w:val="Heading3Char"/>
    <w:uiPriority w:val="99"/>
    <w:qFormat/>
    <w:rsid w:val="00411653"/>
    <w:pPr>
      <w:keepNext/>
      <w:keepLines/>
      <w:spacing w:before="120"/>
      <w:outlineLvl w:val="2"/>
    </w:pPr>
    <w:rPr>
      <w:rFonts w:eastAsia="Times New Roman"/>
      <w:b/>
      <w:bCs/>
      <w:color w:val="1C1C1C"/>
      <w:sz w:val="24"/>
      <w:szCs w:val="24"/>
    </w:rPr>
  </w:style>
  <w:style w:type="paragraph" w:styleId="Heading4">
    <w:name w:val="heading 4"/>
    <w:basedOn w:val="Normal"/>
    <w:next w:val="Normal"/>
    <w:link w:val="Heading4Char"/>
    <w:uiPriority w:val="99"/>
    <w:qFormat/>
    <w:rsid w:val="003118CF"/>
    <w:pPr>
      <w:spacing w:before="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18CF"/>
    <w:pPr>
      <w:tabs>
        <w:tab w:val="center" w:pos="4513"/>
        <w:tab w:val="right" w:pos="9026"/>
      </w:tabs>
    </w:pPr>
  </w:style>
  <w:style w:type="character" w:customStyle="1" w:styleId="HeaderChar">
    <w:name w:val="Header Char"/>
    <w:link w:val="Header"/>
    <w:uiPriority w:val="99"/>
    <w:rsid w:val="003118CF"/>
    <w:rPr>
      <w:rFonts w:ascii="BPreplay" w:hAnsi="BPreplay" w:cs="BPreplay"/>
      <w:color w:val="404040"/>
      <w:sz w:val="22"/>
      <w:szCs w:val="22"/>
      <w:lang w:eastAsia="en-US"/>
    </w:rPr>
  </w:style>
  <w:style w:type="paragraph" w:styleId="Footer">
    <w:name w:val="footer"/>
    <w:basedOn w:val="Normal"/>
    <w:link w:val="FooterChar"/>
    <w:uiPriority w:val="99"/>
    <w:rsid w:val="003118CF"/>
    <w:pPr>
      <w:tabs>
        <w:tab w:val="center" w:pos="4513"/>
        <w:tab w:val="right" w:pos="9026"/>
      </w:tabs>
      <w:spacing w:before="180"/>
      <w:ind w:right="170"/>
      <w:jc w:val="right"/>
    </w:pPr>
    <w:rPr>
      <w:color w:val="FFFFFF"/>
      <w:sz w:val="16"/>
    </w:rPr>
  </w:style>
  <w:style w:type="character" w:customStyle="1" w:styleId="FooterChar">
    <w:name w:val="Footer Char"/>
    <w:link w:val="Footer"/>
    <w:uiPriority w:val="99"/>
    <w:rsid w:val="003118CF"/>
    <w:rPr>
      <w:rFonts w:ascii="BPreplay" w:hAnsi="BPreplay" w:cs="BPreplay"/>
      <w:color w:val="FFFFFF"/>
      <w:sz w:val="16"/>
      <w:szCs w:val="22"/>
      <w:lang w:eastAsia="en-US"/>
    </w:rPr>
  </w:style>
  <w:style w:type="paragraph" w:styleId="ListParagraph">
    <w:name w:val="List Paragraph"/>
    <w:basedOn w:val="Normal"/>
    <w:uiPriority w:val="99"/>
    <w:qFormat/>
    <w:rsid w:val="00435C83"/>
    <w:pPr>
      <w:spacing w:after="120"/>
      <w:ind w:left="720"/>
    </w:pPr>
  </w:style>
  <w:style w:type="paragraph" w:styleId="BalloonText">
    <w:name w:val="Balloon Text"/>
    <w:basedOn w:val="Normal"/>
    <w:link w:val="BalloonTextChar"/>
    <w:uiPriority w:val="99"/>
    <w:semiHidden/>
    <w:rsid w:val="003118CF"/>
    <w:rPr>
      <w:rFonts w:ascii="Segoe UI" w:hAnsi="Segoe UI" w:cs="Segoe UI"/>
      <w:sz w:val="18"/>
      <w:szCs w:val="18"/>
    </w:rPr>
  </w:style>
  <w:style w:type="character" w:customStyle="1" w:styleId="BalloonTextChar">
    <w:name w:val="Balloon Text Char"/>
    <w:link w:val="BalloonText"/>
    <w:uiPriority w:val="99"/>
    <w:semiHidden/>
    <w:rsid w:val="003118CF"/>
    <w:rPr>
      <w:rFonts w:ascii="Segoe UI" w:hAnsi="Segoe UI" w:cs="Segoe UI"/>
      <w:color w:val="404040"/>
      <w:sz w:val="18"/>
      <w:szCs w:val="18"/>
      <w:lang w:eastAsia="en-US"/>
    </w:rPr>
  </w:style>
  <w:style w:type="character" w:customStyle="1" w:styleId="Heading1Char">
    <w:name w:val="Heading 1 Char"/>
    <w:link w:val="Heading1"/>
    <w:uiPriority w:val="99"/>
    <w:rsid w:val="003118CF"/>
    <w:rPr>
      <w:rFonts w:ascii="BPreplay" w:hAnsi="BPreplay" w:cs="BPreplay"/>
      <w:color w:val="23A7F9"/>
      <w:sz w:val="56"/>
      <w:szCs w:val="56"/>
      <w:lang w:eastAsia="en-US"/>
    </w:rPr>
  </w:style>
  <w:style w:type="character" w:customStyle="1" w:styleId="Heading2Char">
    <w:name w:val="Heading 2 Char"/>
    <w:link w:val="Heading2"/>
    <w:uiPriority w:val="99"/>
    <w:rsid w:val="003118CF"/>
    <w:rPr>
      <w:rFonts w:ascii="BPreplay" w:hAnsi="BPreplay" w:cs="BPreplay"/>
      <w:b/>
      <w:bCs/>
      <w:color w:val="E34192"/>
      <w:sz w:val="28"/>
      <w:szCs w:val="28"/>
      <w:lang w:eastAsia="en-US"/>
    </w:rPr>
  </w:style>
  <w:style w:type="character" w:customStyle="1" w:styleId="Heading3Char">
    <w:name w:val="Heading 3 Char"/>
    <w:link w:val="Heading3"/>
    <w:uiPriority w:val="99"/>
    <w:rsid w:val="00411653"/>
    <w:rPr>
      <w:rFonts w:ascii="BPreplay" w:eastAsia="Times New Roman" w:hAnsi="BPreplay" w:cs="BPreplay"/>
      <w:b/>
      <w:bCs/>
      <w:color w:val="1C1C1C"/>
      <w:sz w:val="24"/>
      <w:szCs w:val="24"/>
      <w:lang w:eastAsia="en-US"/>
    </w:rPr>
  </w:style>
  <w:style w:type="paragraph" w:styleId="Title">
    <w:name w:val="Title"/>
    <w:basedOn w:val="Heading1"/>
    <w:next w:val="Normal"/>
    <w:link w:val="TitleChar"/>
    <w:uiPriority w:val="99"/>
    <w:qFormat/>
    <w:rsid w:val="003118CF"/>
    <w:pPr>
      <w:spacing w:before="0"/>
    </w:pPr>
    <w:rPr>
      <w:color w:val="FFFFFF"/>
      <w:sz w:val="72"/>
      <w:szCs w:val="72"/>
    </w:rPr>
  </w:style>
  <w:style w:type="character" w:customStyle="1" w:styleId="TitleChar">
    <w:name w:val="Title Char"/>
    <w:link w:val="Title"/>
    <w:uiPriority w:val="99"/>
    <w:rsid w:val="003118CF"/>
    <w:rPr>
      <w:rFonts w:ascii="BPreplay" w:hAnsi="BPreplay" w:cs="BPreplay"/>
      <w:color w:val="FFFFFF"/>
      <w:sz w:val="72"/>
      <w:szCs w:val="72"/>
      <w:lang w:eastAsia="en-US"/>
    </w:rPr>
  </w:style>
  <w:style w:type="character" w:customStyle="1" w:styleId="Heading4Char">
    <w:name w:val="Heading 4 Char"/>
    <w:link w:val="Heading4"/>
    <w:uiPriority w:val="99"/>
    <w:rsid w:val="003118CF"/>
    <w:rPr>
      <w:rFonts w:ascii="BPreplay" w:hAnsi="BPreplay" w:cs="BPreplay"/>
      <w:color w:val="404040"/>
      <w:sz w:val="22"/>
      <w:szCs w:val="22"/>
      <w:lang w:eastAsia="en-US"/>
    </w:rPr>
  </w:style>
  <w:style w:type="paragraph" w:styleId="TOCHeading">
    <w:name w:val="TOC Heading"/>
    <w:basedOn w:val="Heading1"/>
    <w:next w:val="Normal"/>
    <w:uiPriority w:val="99"/>
    <w:rsid w:val="003118CF"/>
    <w:pPr>
      <w:spacing w:before="480" w:line="276" w:lineRule="auto"/>
      <w:outlineLvl w:val="9"/>
    </w:pPr>
    <w:rPr>
      <w:rFonts w:ascii="Cambria" w:eastAsia="MS Gothic" w:hAnsi="Cambria" w:cs="Cambria"/>
      <w:color w:val="365F91"/>
      <w:sz w:val="28"/>
      <w:szCs w:val="28"/>
      <w:lang w:val="en-US" w:eastAsia="ja-JP"/>
    </w:rPr>
  </w:style>
  <w:style w:type="paragraph" w:styleId="TOC1">
    <w:name w:val="toc 1"/>
    <w:basedOn w:val="Normal"/>
    <w:next w:val="Normal"/>
    <w:autoRedefine/>
    <w:uiPriority w:val="39"/>
    <w:rsid w:val="003118CF"/>
  </w:style>
  <w:style w:type="paragraph" w:styleId="TOC2">
    <w:name w:val="toc 2"/>
    <w:basedOn w:val="Normal"/>
    <w:next w:val="Normal"/>
    <w:autoRedefine/>
    <w:uiPriority w:val="39"/>
    <w:rsid w:val="003118CF"/>
    <w:pPr>
      <w:ind w:left="720"/>
    </w:pPr>
    <w:rPr>
      <w:i/>
      <w:iCs/>
      <w:sz w:val="20"/>
      <w:szCs w:val="20"/>
    </w:rPr>
  </w:style>
  <w:style w:type="character" w:styleId="Hyperlink">
    <w:name w:val="Hyperlink"/>
    <w:rsid w:val="00E66AB1"/>
    <w:rPr>
      <w:color w:val="23A7F9" w:themeColor="accent5"/>
      <w:u w:val="single"/>
    </w:rPr>
  </w:style>
  <w:style w:type="table" w:styleId="TableGrid">
    <w:name w:val="Table Grid"/>
    <w:basedOn w:val="TableNormal"/>
    <w:uiPriority w:val="99"/>
    <w:rsid w:val="003118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inklBulletPoints">
    <w:name w:val="Twinkl Bullet Points"/>
    <w:basedOn w:val="Normal"/>
    <w:link w:val="TwinklBulletPointsChar"/>
    <w:uiPriority w:val="99"/>
    <w:rsid w:val="003118CF"/>
    <w:pPr>
      <w:tabs>
        <w:tab w:val="num" w:pos="1080"/>
      </w:tabs>
      <w:ind w:left="1080" w:hanging="360"/>
    </w:pPr>
  </w:style>
  <w:style w:type="paragraph" w:customStyle="1" w:styleId="TwinklNumberList">
    <w:name w:val="Twinkl Number List"/>
    <w:basedOn w:val="Normal"/>
    <w:link w:val="TwinklNumberListChar"/>
    <w:uiPriority w:val="99"/>
    <w:rsid w:val="003118CF"/>
    <w:pPr>
      <w:ind w:left="720" w:hanging="360"/>
    </w:pPr>
  </w:style>
  <w:style w:type="character" w:customStyle="1" w:styleId="TwinklBulletPointsChar">
    <w:name w:val="Twinkl Bullet Points Char"/>
    <w:link w:val="TwinklBulletPoints"/>
    <w:uiPriority w:val="99"/>
    <w:locked/>
    <w:rsid w:val="003118CF"/>
    <w:rPr>
      <w:rFonts w:ascii="BPreplay" w:hAnsi="BPreplay" w:cs="BPreplay"/>
      <w:color w:val="404040"/>
      <w:sz w:val="22"/>
      <w:szCs w:val="22"/>
      <w:lang w:eastAsia="en-US"/>
    </w:rPr>
  </w:style>
  <w:style w:type="character" w:customStyle="1" w:styleId="TwinklNumberListChar">
    <w:name w:val="Twinkl Number List Char"/>
    <w:link w:val="TwinklNumberList"/>
    <w:uiPriority w:val="99"/>
    <w:locked/>
    <w:rsid w:val="003118CF"/>
    <w:rPr>
      <w:rFonts w:ascii="BPreplay" w:hAnsi="BPreplay" w:cs="BPreplay"/>
      <w:color w:val="404040"/>
      <w:sz w:val="22"/>
      <w:szCs w:val="22"/>
      <w:lang w:eastAsia="en-US"/>
    </w:rPr>
  </w:style>
  <w:style w:type="paragraph" w:styleId="Subtitle">
    <w:name w:val="Subtitle"/>
    <w:basedOn w:val="Heading2"/>
    <w:next w:val="Normal"/>
    <w:link w:val="SubtitleChar"/>
    <w:uiPriority w:val="99"/>
    <w:qFormat/>
    <w:rsid w:val="003118CF"/>
    <w:pPr>
      <w:spacing w:after="40"/>
      <w:jc w:val="left"/>
    </w:pPr>
    <w:rPr>
      <w:b w:val="0"/>
      <w:bCs w:val="0"/>
      <w:i/>
      <w:iCs/>
      <w:sz w:val="22"/>
      <w:szCs w:val="22"/>
    </w:rPr>
  </w:style>
  <w:style w:type="character" w:customStyle="1" w:styleId="SubtitleChar">
    <w:name w:val="Subtitle Char"/>
    <w:link w:val="Subtitle"/>
    <w:uiPriority w:val="99"/>
    <w:rsid w:val="003118CF"/>
    <w:rPr>
      <w:rFonts w:ascii="BPreplay" w:hAnsi="BPreplay" w:cs="BPreplay"/>
      <w:i/>
      <w:iCs/>
      <w:color w:val="E34192"/>
      <w:sz w:val="22"/>
      <w:szCs w:val="22"/>
      <w:lang w:eastAsia="en-US"/>
    </w:rPr>
  </w:style>
  <w:style w:type="paragraph" w:customStyle="1" w:styleId="Table">
    <w:name w:val="Table"/>
    <w:basedOn w:val="Normal"/>
    <w:link w:val="TableChar"/>
    <w:uiPriority w:val="99"/>
    <w:rsid w:val="003118CF"/>
    <w:pPr>
      <w:framePr w:hSpace="180" w:wrap="auto" w:vAnchor="text" w:hAnchor="text" w:x="142" w:y="185"/>
      <w:jc w:val="left"/>
    </w:pPr>
    <w:rPr>
      <w:color w:val="262626"/>
      <w:sz w:val="20"/>
      <w:szCs w:val="20"/>
    </w:rPr>
  </w:style>
  <w:style w:type="character" w:styleId="Emphasis">
    <w:name w:val="Emphasis"/>
    <w:uiPriority w:val="99"/>
    <w:qFormat/>
    <w:rsid w:val="003118CF"/>
    <w:rPr>
      <w:b/>
      <w:bCs/>
      <w:color w:val="E34192"/>
    </w:rPr>
  </w:style>
  <w:style w:type="paragraph" w:customStyle="1" w:styleId="Titlea">
    <w:name w:val="Title a"/>
    <w:basedOn w:val="Heading3"/>
    <w:link w:val="TitleaChar"/>
    <w:uiPriority w:val="99"/>
    <w:rsid w:val="003118CF"/>
    <w:pPr>
      <w:pageBreakBefore/>
      <w:spacing w:before="360"/>
    </w:pPr>
    <w:rPr>
      <w:b w:val="0"/>
      <w:bCs w:val="0"/>
      <w:color w:val="23A7F9"/>
      <w:sz w:val="52"/>
      <w:szCs w:val="52"/>
    </w:rPr>
  </w:style>
  <w:style w:type="character" w:customStyle="1" w:styleId="TitleaChar">
    <w:name w:val="Title a Char"/>
    <w:link w:val="Titlea"/>
    <w:uiPriority w:val="99"/>
    <w:locked/>
    <w:rsid w:val="003118CF"/>
    <w:rPr>
      <w:rFonts w:ascii="BPreplay" w:eastAsia="Times New Roman" w:hAnsi="BPreplay" w:cs="BPreplay"/>
      <w:color w:val="23A7F9"/>
      <w:sz w:val="52"/>
      <w:szCs w:val="52"/>
      <w:lang w:eastAsia="en-US"/>
    </w:rPr>
  </w:style>
  <w:style w:type="character" w:styleId="SubtleEmphasis">
    <w:name w:val="Subtle Emphasis"/>
    <w:uiPriority w:val="19"/>
    <w:qFormat/>
    <w:rsid w:val="003118CF"/>
    <w:rPr>
      <w:i/>
      <w:iCs/>
      <w:color w:val="E34192"/>
    </w:rPr>
  </w:style>
  <w:style w:type="paragraph" w:customStyle="1" w:styleId="ChecklistTable">
    <w:name w:val="Checklist Table"/>
    <w:basedOn w:val="Normal"/>
    <w:link w:val="ChecklistTableChar"/>
    <w:qFormat/>
    <w:rsid w:val="003118CF"/>
    <w:pPr>
      <w:jc w:val="left"/>
    </w:pPr>
    <w:rPr>
      <w:sz w:val="20"/>
    </w:rPr>
  </w:style>
  <w:style w:type="paragraph" w:customStyle="1" w:styleId="PayScale">
    <w:name w:val="Pay Scale"/>
    <w:basedOn w:val="Table"/>
    <w:link w:val="PayScaleChar"/>
    <w:qFormat/>
    <w:rsid w:val="003118CF"/>
    <w:pPr>
      <w:framePr w:hSpace="0" w:wrap="auto" w:vAnchor="margin" w:xAlign="left" w:yAlign="inline"/>
    </w:pPr>
    <w:rPr>
      <w:sz w:val="24"/>
      <w:szCs w:val="24"/>
      <w:lang w:eastAsia="en-GB"/>
    </w:rPr>
  </w:style>
  <w:style w:type="character" w:customStyle="1" w:styleId="ChecklistTableChar">
    <w:name w:val="Checklist Table Char"/>
    <w:link w:val="ChecklistTable"/>
    <w:rsid w:val="003118CF"/>
    <w:rPr>
      <w:rFonts w:ascii="BPreplay" w:hAnsi="BPreplay" w:cs="BPreplay"/>
      <w:color w:val="404040"/>
      <w:szCs w:val="22"/>
      <w:lang w:eastAsia="en-US"/>
    </w:rPr>
  </w:style>
  <w:style w:type="paragraph" w:customStyle="1" w:styleId="Bullets1">
    <w:name w:val="Bullets 1"/>
    <w:basedOn w:val="Heading3"/>
    <w:link w:val="Bullets1Char"/>
    <w:qFormat/>
    <w:rsid w:val="003118CF"/>
    <w:pPr>
      <w:spacing w:line="360" w:lineRule="auto"/>
    </w:pPr>
  </w:style>
  <w:style w:type="character" w:customStyle="1" w:styleId="TableChar">
    <w:name w:val="Table Char"/>
    <w:link w:val="Table"/>
    <w:uiPriority w:val="99"/>
    <w:rsid w:val="003118CF"/>
    <w:rPr>
      <w:rFonts w:ascii="BPreplay" w:hAnsi="BPreplay" w:cs="BPreplay"/>
      <w:color w:val="262626"/>
      <w:lang w:eastAsia="en-US"/>
    </w:rPr>
  </w:style>
  <w:style w:type="character" w:customStyle="1" w:styleId="PayScaleChar">
    <w:name w:val="Pay Scale Char"/>
    <w:link w:val="PayScale"/>
    <w:rsid w:val="003118CF"/>
    <w:rPr>
      <w:rFonts w:ascii="BPreplay" w:hAnsi="BPreplay" w:cs="BPreplay"/>
      <w:color w:val="262626"/>
      <w:sz w:val="24"/>
      <w:szCs w:val="24"/>
    </w:rPr>
  </w:style>
  <w:style w:type="character" w:customStyle="1" w:styleId="Bullets1Char">
    <w:name w:val="Bullets 1 Char"/>
    <w:link w:val="Bullets1"/>
    <w:rsid w:val="003118CF"/>
    <w:rPr>
      <w:rFonts w:ascii="BPreplay" w:eastAsia="Times New Roman" w:hAnsi="BPreplay" w:cs="BPreplay"/>
      <w:b/>
      <w:bCs/>
      <w:color w:val="4A442A"/>
      <w:sz w:val="24"/>
      <w:szCs w:val="24"/>
      <w:lang w:eastAsia="en-US"/>
    </w:rPr>
  </w:style>
  <w:style w:type="character" w:customStyle="1" w:styleId="A2">
    <w:name w:val="A2"/>
    <w:rsid w:val="00E66AB1"/>
    <w:rPr>
      <w:rFonts w:cs="Century Gothic"/>
      <w:b/>
      <w:bCs/>
      <w:color w:val="000000"/>
      <w:sz w:val="34"/>
      <w:szCs w:val="34"/>
    </w:rPr>
  </w:style>
  <w:style w:type="paragraph" w:customStyle="1" w:styleId="tenderbullit">
    <w:name w:val="tender bullit"/>
    <w:basedOn w:val="Normal"/>
    <w:rsid w:val="00E66AB1"/>
    <w:pPr>
      <w:numPr>
        <w:numId w:val="2"/>
      </w:numPr>
      <w:jc w:val="left"/>
    </w:pPr>
    <w:rPr>
      <w:rFonts w:ascii="Foundry Form Sans" w:eastAsia="MS Mincho" w:hAnsi="Foundry Form Sans" w:cs="Times New Roman"/>
      <w:color w:val="auto"/>
      <w:sz w:val="24"/>
      <w:szCs w:val="24"/>
      <w:lang w:eastAsia="ja-JP"/>
    </w:rPr>
  </w:style>
  <w:style w:type="character" w:customStyle="1" w:styleId="apple-converted-space">
    <w:name w:val="apple-converted-space"/>
    <w:rsid w:val="00E66AB1"/>
  </w:style>
  <w:style w:type="paragraph" w:styleId="NoSpacing">
    <w:name w:val="No Spacing"/>
    <w:uiPriority w:val="1"/>
    <w:qFormat/>
    <w:rsid w:val="0086445F"/>
    <w:pPr>
      <w:jc w:val="both"/>
    </w:pPr>
    <w:rPr>
      <w:rFonts w:ascii="Tuffy" w:hAnsi="Tuffy" w:cs="BPreplay"/>
      <w:color w:val="404040"/>
      <w:sz w:val="22"/>
      <w:szCs w:val="22"/>
      <w:lang w:eastAsia="en-US"/>
    </w:rPr>
  </w:style>
  <w:style w:type="character" w:customStyle="1" w:styleId="A0">
    <w:name w:val="A0"/>
    <w:rsid w:val="0086445F"/>
    <w:rPr>
      <w:rFonts w:cs="Century Gothic"/>
      <w:b/>
      <w:bCs/>
      <w:color w:val="000000"/>
      <w:sz w:val="20"/>
      <w:szCs w:val="20"/>
    </w:rPr>
  </w:style>
  <w:style w:type="paragraph" w:styleId="Revision">
    <w:name w:val="Revision"/>
    <w:hidden/>
    <w:uiPriority w:val="99"/>
    <w:semiHidden/>
    <w:rsid w:val="00A47171"/>
    <w:rPr>
      <w:rFonts w:ascii="Tuffy" w:hAnsi="Tuffy" w:cs="BPreplay"/>
      <w:color w:val="40404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twinkl.co.uk" TargetMode="External"/><Relationship Id="rId18" Type="http://schemas.openxmlformats.org/officeDocument/2006/relationships/hyperlink" Target="http://www.twinkl.co.uk/resource/t-c-7119-staff-social-event-calendar" TargetMode="External"/><Relationship Id="rId26" Type="http://schemas.openxmlformats.org/officeDocument/2006/relationships/hyperlink" Target="http://www.twinkl.co.uk/resource/t-c-1601-e-safety-for-staff-in-schools" TargetMode="External"/><Relationship Id="rId3" Type="http://schemas.openxmlformats.org/officeDocument/2006/relationships/styles" Target="styles.xml"/><Relationship Id="rId21" Type="http://schemas.openxmlformats.org/officeDocument/2006/relationships/hyperlink" Target="http://www.twinkl.co.uk/resource/t-c-1610-record-of-continuing-professional-development-cp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wards@twinkl.co.uk" TargetMode="External"/><Relationship Id="rId17" Type="http://schemas.openxmlformats.org/officeDocument/2006/relationships/hyperlink" Target="http://www.twinkl.co.uk/resource/t-c-7453-well-being-stickers-sticker-reward-charts" TargetMode="External"/><Relationship Id="rId25" Type="http://schemas.openxmlformats.org/officeDocument/2006/relationships/hyperlink" Target="http://www.twinkl.co.uk/resource/t-c-1587-5-top-tips-to-build-in-work-life-balance" TargetMode="External"/><Relationship Id="rId33" Type="http://schemas.openxmlformats.org/officeDocument/2006/relationships/hyperlink" Target="mailto:awards@twinkl.co.uk" TargetMode="External"/><Relationship Id="rId2" Type="http://schemas.openxmlformats.org/officeDocument/2006/relationships/numbering" Target="numbering.xml"/><Relationship Id="rId16" Type="http://schemas.openxmlformats.org/officeDocument/2006/relationships/hyperlink" Target="http://www.twinkl.co.uk/resource/t-c-6889-wow-youve-been-spotted-colleague-praise-poster" TargetMode="External"/><Relationship Id="rId20" Type="http://schemas.openxmlformats.org/officeDocument/2006/relationships/hyperlink" Target="http://www.twinkl.co.uk/resource/t-c-1603-ppa-time-to-do-list-for-teachers" TargetMode="External"/><Relationship Id="rId29" Type="http://schemas.openxmlformats.org/officeDocument/2006/relationships/hyperlink" Target="http://www.twinkl.co.uk/resource/t-c-7601-staff-shout-out-staff-room-display-p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twinkl.co.uk" TargetMode="External"/><Relationship Id="rId24" Type="http://schemas.openxmlformats.org/officeDocument/2006/relationships/hyperlink" Target="http://www.twinkl.co.uk/resource/t2-pa-36-school-marking-guidance-update-powerpoint" TargetMode="External"/><Relationship Id="rId32" Type="http://schemas.openxmlformats.org/officeDocument/2006/relationships/hyperlink" Target="mailto:awards@twinkl.co.uk" TargetMode="External"/><Relationship Id="rId5" Type="http://schemas.openxmlformats.org/officeDocument/2006/relationships/webSettings" Target="webSettings.xml"/><Relationship Id="rId15" Type="http://schemas.openxmlformats.org/officeDocument/2006/relationships/hyperlink" Target="http://www.twinkl.co.uk/resource/t-c-7289-staff-well-being-questionnaire-checklist" TargetMode="External"/><Relationship Id="rId23" Type="http://schemas.openxmlformats.org/officeDocument/2006/relationships/hyperlink" Target="http://www.twinkl.co.uk/resource/t-c-1673-top-five-tips-to-support-effective-assessment-and-marking" TargetMode="External"/><Relationship Id="rId28" Type="http://schemas.openxmlformats.org/officeDocument/2006/relationships/hyperlink" Target="http://www.twinkl.co.uk/resource/t-c-7824-the-kind-christmas-elves-staff-cards" TargetMode="External"/><Relationship Id="rId36" Type="http://schemas.openxmlformats.org/officeDocument/2006/relationships/theme" Target="theme/theme1.xml"/><Relationship Id="rId10" Type="http://schemas.openxmlformats.org/officeDocument/2006/relationships/hyperlink" Target="http://www.twinkl.co.uk/well-being-award" TargetMode="External"/><Relationship Id="rId19" Type="http://schemas.openxmlformats.org/officeDocument/2006/relationships/hyperlink" Target="http://www.twinkl.co.uk/resource/t-c-7491-teacher-standards-checklist" TargetMode="External"/><Relationship Id="rId31" Type="http://schemas.openxmlformats.org/officeDocument/2006/relationships/hyperlink" Target="mailto:awards@twinkl.co.uk" TargetMode="External"/><Relationship Id="rId4" Type="http://schemas.openxmlformats.org/officeDocument/2006/relationships/settings" Target="settings.xml"/><Relationship Id="rId9" Type="http://schemas.openxmlformats.org/officeDocument/2006/relationships/hyperlink" Target="mailto:awards@twinkl.co.uk" TargetMode="External"/><Relationship Id="rId14" Type="http://schemas.openxmlformats.org/officeDocument/2006/relationships/hyperlink" Target="http://www.twinkl.co.uk/resource/t-c-1589-how-to-prioritise-your-work" TargetMode="External"/><Relationship Id="rId22" Type="http://schemas.openxmlformats.org/officeDocument/2006/relationships/hyperlink" Target="http://www.twinkl.co.uk/resource/t-c-6961-new-top-tips-to-boost-your-immune-system-poster" TargetMode="External"/><Relationship Id="rId27" Type="http://schemas.openxmlformats.org/officeDocument/2006/relationships/hyperlink" Target="http://www.twinkl.co.uk/resource/ca-m-2-staffroom-fun-ideas-display-posters" TargetMode="External"/><Relationship Id="rId30" Type="http://schemas.openxmlformats.org/officeDocument/2006/relationships/hyperlink" Target="http://www.twinkl.co.uk/resources/ks2-class-management/keystage2-ks2-pastoral-support-and-well-being/keystage2-ks2-pastoral-support-and-well-being-staff-well-bein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winkl Template">
      <a:dk1>
        <a:srgbClr val="1C1C1C"/>
      </a:dk1>
      <a:lt1>
        <a:sysClr val="window" lastClr="FFFFFF"/>
      </a:lt1>
      <a:dk2>
        <a:srgbClr val="4A4A4A"/>
      </a:dk2>
      <a:lt2>
        <a:srgbClr val="F4F2F2"/>
      </a:lt2>
      <a:accent1>
        <a:srgbClr val="E34192"/>
      </a:accent1>
      <a:accent2>
        <a:srgbClr val="EB8634"/>
      </a:accent2>
      <a:accent3>
        <a:srgbClr val="E6C734"/>
      </a:accent3>
      <a:accent4>
        <a:srgbClr val="79AD42"/>
      </a:accent4>
      <a:accent5>
        <a:srgbClr val="23A7F9"/>
      </a:accent5>
      <a:accent6>
        <a:srgbClr val="954EBE"/>
      </a:accent6>
      <a:hlink>
        <a:srgbClr val="23A7F9"/>
      </a:hlink>
      <a:folHlink>
        <a:srgbClr val="75707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14C0-A1DA-43A1-86BA-80592BD3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dc:creator>
  <cp:keywords/>
  <dc:description/>
  <cp:lastModifiedBy>Jon Seaton</cp:lastModifiedBy>
  <cp:revision>8</cp:revision>
  <cp:lastPrinted>2014-02-20T09:55:00Z</cp:lastPrinted>
  <dcterms:created xsi:type="dcterms:W3CDTF">2017-02-01T13:37:00Z</dcterms:created>
  <dcterms:modified xsi:type="dcterms:W3CDTF">2017-02-13T15:50:00Z</dcterms:modified>
</cp:coreProperties>
</file>